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CAD1" w14:textId="77777777" w:rsidR="00E1628C" w:rsidRPr="00516E8C" w:rsidRDefault="009373C6" w:rsidP="009373C6">
      <w:pPr>
        <w:jc w:val="center"/>
        <w:rPr>
          <w:b/>
        </w:rPr>
      </w:pPr>
      <w:r w:rsidRPr="00516E8C">
        <w:rPr>
          <w:b/>
        </w:rPr>
        <w:t>Curriculum Vitae</w:t>
      </w:r>
    </w:p>
    <w:p w14:paraId="57249A47" w14:textId="77777777" w:rsidR="009373C6" w:rsidRPr="00516E8C" w:rsidRDefault="009373C6" w:rsidP="009373C6">
      <w:pPr>
        <w:spacing w:after="0"/>
        <w:jc w:val="center"/>
        <w:rPr>
          <w:b/>
        </w:rPr>
      </w:pPr>
      <w:r w:rsidRPr="00516E8C">
        <w:rPr>
          <w:b/>
        </w:rPr>
        <w:t>David M. Simpson, OD, FAAO</w:t>
      </w:r>
    </w:p>
    <w:p w14:paraId="323F746E" w14:textId="1DE6EF02" w:rsidR="009373C6" w:rsidRPr="00516E8C" w:rsidRDefault="00413ADC" w:rsidP="009373C6">
      <w:pPr>
        <w:spacing w:after="0"/>
        <w:jc w:val="center"/>
        <w:rPr>
          <w:b/>
        </w:rPr>
      </w:pPr>
      <w:r>
        <w:rPr>
          <w:b/>
        </w:rPr>
        <w:t>Assistant Professor</w:t>
      </w:r>
    </w:p>
    <w:p w14:paraId="4762633F" w14:textId="1B4C33F1" w:rsidR="009373C6" w:rsidRPr="00516E8C" w:rsidRDefault="00413ADC" w:rsidP="009373C6">
      <w:pPr>
        <w:spacing w:after="0"/>
        <w:jc w:val="center"/>
        <w:rPr>
          <w:b/>
        </w:rPr>
      </w:pPr>
      <w:r>
        <w:rPr>
          <w:b/>
        </w:rPr>
        <w:t>University of Colorado – Anschutz Medical Campus</w:t>
      </w:r>
    </w:p>
    <w:p w14:paraId="24864613" w14:textId="23CBEBA0" w:rsidR="009373C6" w:rsidRPr="00516E8C" w:rsidRDefault="00413ADC" w:rsidP="009373C6">
      <w:pPr>
        <w:spacing w:after="0"/>
        <w:jc w:val="center"/>
        <w:rPr>
          <w:b/>
        </w:rPr>
      </w:pPr>
      <w:r>
        <w:rPr>
          <w:b/>
        </w:rPr>
        <w:t>Department of Ophthalmology</w:t>
      </w:r>
    </w:p>
    <w:p w14:paraId="4E3B06BE" w14:textId="6B6C8FAA" w:rsidR="009373C6" w:rsidRDefault="00413ADC" w:rsidP="009373C6">
      <w:pPr>
        <w:spacing w:after="0"/>
        <w:jc w:val="center"/>
      </w:pPr>
      <w:r>
        <w:t>Mail Stop F731, 1675 Aurora Court, Aurora, CO 80045</w:t>
      </w:r>
    </w:p>
    <w:p w14:paraId="497E7792" w14:textId="5B99DA81" w:rsidR="009373C6" w:rsidRDefault="00413ADC" w:rsidP="009373C6">
      <w:pPr>
        <w:spacing w:after="0"/>
        <w:jc w:val="center"/>
      </w:pPr>
      <w:r>
        <w:t>720-848-</w:t>
      </w:r>
      <w:proofErr w:type="gramStart"/>
      <w:r>
        <w:t>2530</w:t>
      </w:r>
      <w:r w:rsidR="009373C6">
        <w:t xml:space="preserve">  </w:t>
      </w:r>
      <w:r>
        <w:t>david.simpson@cuanschutz.edu</w:t>
      </w:r>
      <w:proofErr w:type="gramEnd"/>
    </w:p>
    <w:p w14:paraId="13BDFFFF" w14:textId="77777777" w:rsidR="009373C6" w:rsidRDefault="009373C6" w:rsidP="009373C6">
      <w:pPr>
        <w:spacing w:after="0"/>
        <w:jc w:val="center"/>
      </w:pPr>
    </w:p>
    <w:p w14:paraId="7B1298F3" w14:textId="77777777" w:rsidR="009373C6" w:rsidRPr="00DA62C1" w:rsidRDefault="009373C6" w:rsidP="009373C6">
      <w:pPr>
        <w:spacing w:after="0"/>
        <w:rPr>
          <w:b/>
          <w:sz w:val="21"/>
          <w:szCs w:val="21"/>
          <w:u w:val="single"/>
        </w:rPr>
      </w:pPr>
      <w:r w:rsidRPr="00DA62C1">
        <w:rPr>
          <w:b/>
          <w:sz w:val="21"/>
          <w:szCs w:val="21"/>
          <w:u w:val="single"/>
        </w:rPr>
        <w:t>Education</w:t>
      </w:r>
    </w:p>
    <w:p w14:paraId="13828EC7" w14:textId="77777777" w:rsidR="009373C6" w:rsidRPr="00DA62C1" w:rsidRDefault="009373C6" w:rsidP="009373C6">
      <w:pPr>
        <w:spacing w:after="0"/>
        <w:rPr>
          <w:sz w:val="21"/>
          <w:szCs w:val="21"/>
        </w:rPr>
      </w:pPr>
      <w:r w:rsidRPr="00DA62C1">
        <w:rPr>
          <w:b/>
          <w:sz w:val="21"/>
          <w:szCs w:val="21"/>
        </w:rPr>
        <w:t>William Feinbloom Vision Rehabilitation Center at The Eye Institute of the Pennsylvania College of Optometry</w:t>
      </w:r>
      <w:r w:rsidRPr="00DA62C1">
        <w:rPr>
          <w:sz w:val="21"/>
          <w:szCs w:val="21"/>
        </w:rPr>
        <w:t xml:space="preserve">, Philadelphia, Pennsylvania </w:t>
      </w:r>
    </w:p>
    <w:p w14:paraId="12AC1C5F" w14:textId="77777777" w:rsidR="009373C6" w:rsidRPr="00DA62C1" w:rsidRDefault="009373C6" w:rsidP="009373C6">
      <w:pPr>
        <w:spacing w:after="0"/>
        <w:ind w:firstLine="720"/>
        <w:rPr>
          <w:sz w:val="21"/>
          <w:szCs w:val="21"/>
        </w:rPr>
      </w:pPr>
      <w:r w:rsidRPr="00DA62C1">
        <w:rPr>
          <w:sz w:val="21"/>
          <w:szCs w:val="21"/>
        </w:rPr>
        <w:t>Certificate of Post-Graduate Clinical Residency in Low Vision.  June 30, 2014</w:t>
      </w:r>
    </w:p>
    <w:p w14:paraId="6FC92533" w14:textId="77777777" w:rsidR="009373C6" w:rsidRPr="00DA62C1" w:rsidRDefault="009373C6" w:rsidP="009373C6">
      <w:pPr>
        <w:spacing w:after="0"/>
        <w:rPr>
          <w:sz w:val="21"/>
          <w:szCs w:val="21"/>
        </w:rPr>
      </w:pPr>
    </w:p>
    <w:p w14:paraId="12A51AAE" w14:textId="77777777" w:rsidR="009373C6" w:rsidRPr="00DA62C1" w:rsidRDefault="009373C6" w:rsidP="009373C6">
      <w:pPr>
        <w:spacing w:after="0"/>
        <w:rPr>
          <w:sz w:val="21"/>
          <w:szCs w:val="21"/>
        </w:rPr>
      </w:pPr>
      <w:r w:rsidRPr="00DA62C1">
        <w:rPr>
          <w:b/>
          <w:sz w:val="21"/>
          <w:szCs w:val="21"/>
        </w:rPr>
        <w:t>Illinois College of Optometry</w:t>
      </w:r>
      <w:r w:rsidRPr="00DA62C1">
        <w:rPr>
          <w:sz w:val="21"/>
          <w:szCs w:val="21"/>
        </w:rPr>
        <w:t>, Chicago, Illinois</w:t>
      </w:r>
    </w:p>
    <w:p w14:paraId="62FD3025" w14:textId="77777777" w:rsidR="009373C6" w:rsidRPr="00DA62C1" w:rsidRDefault="009373C6" w:rsidP="009373C6">
      <w:pPr>
        <w:spacing w:after="0"/>
        <w:rPr>
          <w:sz w:val="21"/>
          <w:szCs w:val="21"/>
        </w:rPr>
      </w:pPr>
      <w:r w:rsidRPr="00DA62C1">
        <w:rPr>
          <w:sz w:val="21"/>
          <w:szCs w:val="21"/>
        </w:rPr>
        <w:tab/>
        <w:t>Doctor of Optometry.  May 18</w:t>
      </w:r>
      <w:r w:rsidRPr="00DA62C1">
        <w:rPr>
          <w:sz w:val="21"/>
          <w:szCs w:val="21"/>
          <w:vertAlign w:val="superscript"/>
        </w:rPr>
        <w:t>th</w:t>
      </w:r>
      <w:r w:rsidRPr="00DA62C1">
        <w:rPr>
          <w:sz w:val="21"/>
          <w:szCs w:val="21"/>
        </w:rPr>
        <w:t>, 2013</w:t>
      </w:r>
    </w:p>
    <w:p w14:paraId="262CD85B" w14:textId="77777777" w:rsidR="009373C6" w:rsidRPr="00DA62C1" w:rsidRDefault="009373C6" w:rsidP="009373C6">
      <w:pPr>
        <w:spacing w:after="0"/>
        <w:rPr>
          <w:sz w:val="21"/>
          <w:szCs w:val="21"/>
        </w:rPr>
      </w:pPr>
    </w:p>
    <w:p w14:paraId="2174D787" w14:textId="77777777" w:rsidR="009373C6" w:rsidRPr="00DA62C1" w:rsidRDefault="009373C6" w:rsidP="009373C6">
      <w:pPr>
        <w:spacing w:after="0"/>
        <w:rPr>
          <w:sz w:val="21"/>
          <w:szCs w:val="21"/>
        </w:rPr>
      </w:pPr>
      <w:r w:rsidRPr="00DA62C1">
        <w:rPr>
          <w:b/>
          <w:sz w:val="21"/>
          <w:szCs w:val="21"/>
        </w:rPr>
        <w:t>Brandon University</w:t>
      </w:r>
      <w:r w:rsidRPr="00DA62C1">
        <w:rPr>
          <w:sz w:val="21"/>
          <w:szCs w:val="21"/>
        </w:rPr>
        <w:t>, Brandon, Manitoba, Canada</w:t>
      </w:r>
    </w:p>
    <w:p w14:paraId="1A7D1FED" w14:textId="77777777" w:rsidR="009373C6" w:rsidRPr="00DA62C1" w:rsidRDefault="009373C6" w:rsidP="009373C6">
      <w:pPr>
        <w:spacing w:after="0"/>
        <w:rPr>
          <w:sz w:val="21"/>
          <w:szCs w:val="21"/>
        </w:rPr>
      </w:pPr>
      <w:r w:rsidRPr="00DA62C1">
        <w:rPr>
          <w:sz w:val="21"/>
          <w:szCs w:val="21"/>
        </w:rPr>
        <w:tab/>
        <w:t>Bachelor of Science.  June 2008</w:t>
      </w:r>
    </w:p>
    <w:p w14:paraId="4D3E7E52" w14:textId="77777777" w:rsidR="009373C6" w:rsidRPr="00DA62C1" w:rsidRDefault="009373C6" w:rsidP="009373C6">
      <w:pPr>
        <w:spacing w:after="0"/>
        <w:rPr>
          <w:b/>
          <w:sz w:val="21"/>
          <w:szCs w:val="21"/>
        </w:rPr>
      </w:pPr>
    </w:p>
    <w:p w14:paraId="7180E49B" w14:textId="390C2F25" w:rsidR="009373C6" w:rsidRDefault="009373C6" w:rsidP="009373C6">
      <w:pPr>
        <w:spacing w:after="0"/>
        <w:rPr>
          <w:b/>
          <w:sz w:val="21"/>
          <w:szCs w:val="21"/>
          <w:u w:val="single"/>
        </w:rPr>
      </w:pPr>
      <w:r w:rsidRPr="00DA62C1">
        <w:rPr>
          <w:b/>
          <w:sz w:val="21"/>
          <w:szCs w:val="21"/>
          <w:u w:val="single"/>
        </w:rPr>
        <w:t>Academic Appointments</w:t>
      </w:r>
    </w:p>
    <w:p w14:paraId="237964E0" w14:textId="5971E520" w:rsidR="00413ADC" w:rsidRDefault="00413ADC" w:rsidP="009373C6">
      <w:pPr>
        <w:spacing w:after="0"/>
        <w:rPr>
          <w:bCs/>
          <w:sz w:val="21"/>
          <w:szCs w:val="21"/>
        </w:rPr>
      </w:pPr>
      <w:r>
        <w:rPr>
          <w:b/>
          <w:sz w:val="21"/>
          <w:szCs w:val="21"/>
        </w:rPr>
        <w:t>University of Colorado – Anschutz Medical Campus, Department of Ophthalmology</w:t>
      </w:r>
      <w:r>
        <w:rPr>
          <w:bCs/>
          <w:sz w:val="21"/>
          <w:szCs w:val="21"/>
        </w:rPr>
        <w:t>, Aurora, CO</w:t>
      </w:r>
    </w:p>
    <w:p w14:paraId="016FD0D9" w14:textId="2BCC76E2" w:rsidR="00413ADC" w:rsidRDefault="00413ADC" w:rsidP="009373C6">
      <w:pPr>
        <w:spacing w:after="0"/>
        <w:rPr>
          <w:bCs/>
          <w:sz w:val="21"/>
          <w:szCs w:val="21"/>
        </w:rPr>
      </w:pPr>
      <w:r>
        <w:rPr>
          <w:bCs/>
          <w:sz w:val="21"/>
          <w:szCs w:val="21"/>
        </w:rPr>
        <w:tab/>
        <w:t>Assistant Professor of Ophthalmology, August 2021</w:t>
      </w:r>
      <w:r w:rsidR="00C42619">
        <w:rPr>
          <w:bCs/>
          <w:sz w:val="21"/>
          <w:szCs w:val="21"/>
        </w:rPr>
        <w:t xml:space="preserve"> – present</w:t>
      </w:r>
    </w:p>
    <w:p w14:paraId="66B84549" w14:textId="5FE08CF5" w:rsidR="00C42619" w:rsidRDefault="00C42619" w:rsidP="009373C6">
      <w:pPr>
        <w:spacing w:after="0"/>
        <w:rPr>
          <w:bCs/>
          <w:sz w:val="21"/>
          <w:szCs w:val="21"/>
        </w:rPr>
      </w:pPr>
      <w:r>
        <w:rPr>
          <w:bCs/>
          <w:sz w:val="21"/>
          <w:szCs w:val="21"/>
        </w:rPr>
        <w:tab/>
      </w:r>
      <w:r>
        <w:rPr>
          <w:bCs/>
          <w:sz w:val="21"/>
          <w:szCs w:val="21"/>
        </w:rPr>
        <w:tab/>
        <w:t>Responsibilities include:</w:t>
      </w:r>
    </w:p>
    <w:p w14:paraId="448C8A84" w14:textId="0621FF73" w:rsidR="00C42619" w:rsidRPr="00C42619" w:rsidRDefault="00C42619" w:rsidP="00C42619">
      <w:pPr>
        <w:pStyle w:val="ListParagraph"/>
        <w:numPr>
          <w:ilvl w:val="0"/>
          <w:numId w:val="2"/>
        </w:numPr>
        <w:spacing w:after="0"/>
        <w:rPr>
          <w:bCs/>
          <w:sz w:val="21"/>
          <w:szCs w:val="21"/>
        </w:rPr>
      </w:pPr>
      <w:r>
        <w:rPr>
          <w:bCs/>
          <w:sz w:val="21"/>
          <w:szCs w:val="21"/>
        </w:rPr>
        <w:t>Clinician for low vision rehabilitation clinic at Sue Anschutz-Rodgers Eye Center</w:t>
      </w:r>
    </w:p>
    <w:p w14:paraId="727C03B8" w14:textId="77777777" w:rsidR="00413ADC" w:rsidRPr="00DA62C1" w:rsidRDefault="00413ADC" w:rsidP="009373C6">
      <w:pPr>
        <w:spacing w:after="0"/>
        <w:rPr>
          <w:b/>
          <w:sz w:val="21"/>
          <w:szCs w:val="21"/>
          <w:u w:val="single"/>
        </w:rPr>
      </w:pPr>
    </w:p>
    <w:p w14:paraId="78CEFFD2" w14:textId="77777777" w:rsidR="009373C6" w:rsidRPr="00DA62C1" w:rsidRDefault="009373C6" w:rsidP="009373C6">
      <w:pPr>
        <w:spacing w:after="0"/>
        <w:rPr>
          <w:sz w:val="21"/>
          <w:szCs w:val="21"/>
        </w:rPr>
      </w:pPr>
      <w:r w:rsidRPr="00DA62C1">
        <w:rPr>
          <w:b/>
          <w:sz w:val="21"/>
          <w:szCs w:val="21"/>
        </w:rPr>
        <w:t>Northeastern State University Oklahoma College of Optometry</w:t>
      </w:r>
      <w:r w:rsidRPr="00DA62C1">
        <w:rPr>
          <w:sz w:val="21"/>
          <w:szCs w:val="21"/>
        </w:rPr>
        <w:t>, Tahlequah, OK</w:t>
      </w:r>
    </w:p>
    <w:p w14:paraId="2B265C93" w14:textId="5E8E2B42" w:rsidR="000F6132" w:rsidRDefault="009373C6" w:rsidP="009373C6">
      <w:pPr>
        <w:spacing w:after="0"/>
        <w:rPr>
          <w:sz w:val="21"/>
          <w:szCs w:val="21"/>
        </w:rPr>
      </w:pPr>
      <w:r w:rsidRPr="00DA62C1">
        <w:rPr>
          <w:sz w:val="21"/>
          <w:szCs w:val="21"/>
        </w:rPr>
        <w:tab/>
      </w:r>
      <w:r w:rsidR="000F6132">
        <w:rPr>
          <w:sz w:val="21"/>
          <w:szCs w:val="21"/>
        </w:rPr>
        <w:t>Associate Professor of Optometry</w:t>
      </w:r>
      <w:r w:rsidR="007041EE">
        <w:rPr>
          <w:sz w:val="21"/>
          <w:szCs w:val="21"/>
        </w:rPr>
        <w:t xml:space="preserve"> with tenure</w:t>
      </w:r>
      <w:r w:rsidR="000F6132">
        <w:rPr>
          <w:sz w:val="21"/>
          <w:szCs w:val="21"/>
        </w:rPr>
        <w:t xml:space="preserve">, July 2020 to </w:t>
      </w:r>
      <w:r w:rsidR="00413ADC">
        <w:rPr>
          <w:sz w:val="21"/>
          <w:szCs w:val="21"/>
        </w:rPr>
        <w:t>August 2021</w:t>
      </w:r>
    </w:p>
    <w:p w14:paraId="383922AF" w14:textId="690BD233" w:rsidR="009373C6" w:rsidRPr="00DA62C1" w:rsidRDefault="009373C6" w:rsidP="000F6132">
      <w:pPr>
        <w:spacing w:after="0"/>
        <w:ind w:firstLine="720"/>
        <w:rPr>
          <w:sz w:val="21"/>
          <w:szCs w:val="21"/>
        </w:rPr>
      </w:pPr>
      <w:r w:rsidRPr="00DA62C1">
        <w:rPr>
          <w:sz w:val="21"/>
          <w:szCs w:val="21"/>
        </w:rPr>
        <w:t xml:space="preserve">Assistant Professor of Optometry, August 2014 to </w:t>
      </w:r>
      <w:r w:rsidR="000F6132">
        <w:rPr>
          <w:sz w:val="21"/>
          <w:szCs w:val="21"/>
        </w:rPr>
        <w:t>June 2020</w:t>
      </w:r>
    </w:p>
    <w:p w14:paraId="02F4761C" w14:textId="77777777" w:rsidR="009373C6" w:rsidRPr="00DA62C1" w:rsidRDefault="00195716" w:rsidP="009373C6">
      <w:pPr>
        <w:spacing w:after="0"/>
        <w:rPr>
          <w:sz w:val="21"/>
          <w:szCs w:val="21"/>
        </w:rPr>
      </w:pPr>
      <w:r w:rsidRPr="00DA62C1">
        <w:rPr>
          <w:sz w:val="21"/>
          <w:szCs w:val="21"/>
        </w:rPr>
        <w:tab/>
      </w:r>
      <w:r w:rsidRPr="00DA62C1">
        <w:rPr>
          <w:sz w:val="21"/>
          <w:szCs w:val="21"/>
        </w:rPr>
        <w:tab/>
        <w:t>R</w:t>
      </w:r>
      <w:r w:rsidR="009373C6" w:rsidRPr="00DA62C1">
        <w:rPr>
          <w:sz w:val="21"/>
          <w:szCs w:val="21"/>
        </w:rPr>
        <w:t>esponsibilities</w:t>
      </w:r>
      <w:r w:rsidRPr="00DA62C1">
        <w:rPr>
          <w:sz w:val="21"/>
          <w:szCs w:val="21"/>
        </w:rPr>
        <w:t xml:space="preserve"> Include</w:t>
      </w:r>
      <w:r w:rsidR="009373C6" w:rsidRPr="00DA62C1">
        <w:rPr>
          <w:sz w:val="21"/>
          <w:szCs w:val="21"/>
        </w:rPr>
        <w:t>:</w:t>
      </w:r>
    </w:p>
    <w:p w14:paraId="3F9CC23D" w14:textId="26B836D1" w:rsidR="00740C81" w:rsidRDefault="00740C81" w:rsidP="001736B6">
      <w:pPr>
        <w:pStyle w:val="ListParagraph"/>
        <w:numPr>
          <w:ilvl w:val="0"/>
          <w:numId w:val="1"/>
        </w:numPr>
        <w:spacing w:after="0"/>
        <w:rPr>
          <w:sz w:val="21"/>
          <w:szCs w:val="21"/>
        </w:rPr>
      </w:pPr>
      <w:r>
        <w:rPr>
          <w:sz w:val="21"/>
          <w:szCs w:val="21"/>
        </w:rPr>
        <w:t>Course instructor for OPT 6141 Gerontology</w:t>
      </w:r>
    </w:p>
    <w:p w14:paraId="041BB77C" w14:textId="1381BC40" w:rsidR="00740C81" w:rsidRPr="00740C81" w:rsidRDefault="00740C81" w:rsidP="00740C81">
      <w:pPr>
        <w:spacing w:after="0"/>
        <w:ind w:left="2520" w:firstLine="360"/>
        <w:rPr>
          <w:sz w:val="21"/>
          <w:szCs w:val="21"/>
        </w:rPr>
      </w:pPr>
      <w:r>
        <w:rPr>
          <w:sz w:val="21"/>
          <w:szCs w:val="21"/>
        </w:rPr>
        <w:t xml:space="preserve">Summer 2020 to </w:t>
      </w:r>
      <w:r w:rsidR="00413ADC">
        <w:rPr>
          <w:sz w:val="21"/>
          <w:szCs w:val="21"/>
        </w:rPr>
        <w:t>Summer 2021</w:t>
      </w:r>
    </w:p>
    <w:p w14:paraId="7763BE2D" w14:textId="2FFAB273" w:rsidR="001736B6" w:rsidRPr="00DA62C1" w:rsidRDefault="001736B6" w:rsidP="001736B6">
      <w:pPr>
        <w:pStyle w:val="ListParagraph"/>
        <w:numPr>
          <w:ilvl w:val="0"/>
          <w:numId w:val="1"/>
        </w:numPr>
        <w:spacing w:after="0"/>
        <w:rPr>
          <w:sz w:val="21"/>
          <w:szCs w:val="21"/>
        </w:rPr>
      </w:pPr>
      <w:r w:rsidRPr="00DA62C1">
        <w:rPr>
          <w:sz w:val="21"/>
          <w:szCs w:val="21"/>
        </w:rPr>
        <w:t>Course instructor for OPT 6283 Vision Rehabilitation</w:t>
      </w:r>
    </w:p>
    <w:p w14:paraId="4883B26B" w14:textId="3BB9DB7B" w:rsidR="001736B6" w:rsidRDefault="001736B6" w:rsidP="001736B6">
      <w:pPr>
        <w:spacing w:after="0"/>
        <w:ind w:left="2520" w:firstLine="360"/>
        <w:rPr>
          <w:sz w:val="21"/>
          <w:szCs w:val="21"/>
        </w:rPr>
      </w:pPr>
      <w:r w:rsidRPr="00DA62C1">
        <w:rPr>
          <w:sz w:val="21"/>
          <w:szCs w:val="21"/>
        </w:rPr>
        <w:t>Fall 201</w:t>
      </w:r>
      <w:r w:rsidR="00981554">
        <w:rPr>
          <w:sz w:val="21"/>
          <w:szCs w:val="21"/>
        </w:rPr>
        <w:t>6</w:t>
      </w:r>
      <w:r w:rsidRPr="00DA62C1">
        <w:rPr>
          <w:sz w:val="21"/>
          <w:szCs w:val="21"/>
        </w:rPr>
        <w:t xml:space="preserve"> to </w:t>
      </w:r>
      <w:r w:rsidR="00413ADC">
        <w:rPr>
          <w:sz w:val="21"/>
          <w:szCs w:val="21"/>
        </w:rPr>
        <w:t>Fall 2020</w:t>
      </w:r>
    </w:p>
    <w:p w14:paraId="7F609D31" w14:textId="77777777" w:rsidR="001736B6" w:rsidRDefault="001736B6" w:rsidP="001736B6">
      <w:pPr>
        <w:pStyle w:val="ListParagraph"/>
        <w:numPr>
          <w:ilvl w:val="0"/>
          <w:numId w:val="1"/>
        </w:numPr>
        <w:spacing w:after="0"/>
        <w:rPr>
          <w:sz w:val="21"/>
          <w:szCs w:val="21"/>
        </w:rPr>
      </w:pPr>
      <w:r>
        <w:rPr>
          <w:sz w:val="21"/>
          <w:szCs w:val="21"/>
        </w:rPr>
        <w:t>Vision Rehabilitation Residency Supervisor</w:t>
      </w:r>
    </w:p>
    <w:p w14:paraId="387B5757" w14:textId="33B536EC" w:rsidR="001736B6" w:rsidRPr="001736B6" w:rsidRDefault="001736B6" w:rsidP="001736B6">
      <w:pPr>
        <w:pStyle w:val="ListParagraph"/>
        <w:spacing w:after="0"/>
        <w:ind w:left="2880"/>
        <w:rPr>
          <w:sz w:val="21"/>
          <w:szCs w:val="21"/>
        </w:rPr>
      </w:pPr>
      <w:r>
        <w:rPr>
          <w:sz w:val="21"/>
          <w:szCs w:val="21"/>
        </w:rPr>
        <w:t xml:space="preserve">Summer 2016 to </w:t>
      </w:r>
      <w:r w:rsidR="00413ADC">
        <w:rPr>
          <w:sz w:val="21"/>
          <w:szCs w:val="21"/>
        </w:rPr>
        <w:t>Summer 2021</w:t>
      </w:r>
    </w:p>
    <w:p w14:paraId="6ED265DE" w14:textId="77777777" w:rsidR="001736B6" w:rsidRDefault="001736B6" w:rsidP="001736B6">
      <w:pPr>
        <w:pStyle w:val="ListParagraph"/>
        <w:numPr>
          <w:ilvl w:val="0"/>
          <w:numId w:val="1"/>
        </w:numPr>
        <w:spacing w:after="0"/>
        <w:rPr>
          <w:sz w:val="21"/>
          <w:szCs w:val="21"/>
        </w:rPr>
      </w:pPr>
      <w:r>
        <w:rPr>
          <w:sz w:val="21"/>
          <w:szCs w:val="21"/>
        </w:rPr>
        <w:t>Chief of Low Vision Services</w:t>
      </w:r>
    </w:p>
    <w:p w14:paraId="189AD782" w14:textId="45427325" w:rsidR="001736B6" w:rsidRDefault="001736B6" w:rsidP="001736B6">
      <w:pPr>
        <w:spacing w:after="0"/>
        <w:ind w:left="2520" w:firstLine="360"/>
        <w:rPr>
          <w:sz w:val="21"/>
          <w:szCs w:val="21"/>
        </w:rPr>
      </w:pPr>
      <w:r>
        <w:rPr>
          <w:sz w:val="21"/>
          <w:szCs w:val="21"/>
        </w:rPr>
        <w:t xml:space="preserve">May 2016 to </w:t>
      </w:r>
      <w:r w:rsidR="00413ADC">
        <w:rPr>
          <w:sz w:val="21"/>
          <w:szCs w:val="21"/>
        </w:rPr>
        <w:t>August 2021</w:t>
      </w:r>
    </w:p>
    <w:p w14:paraId="074A5266" w14:textId="77777777" w:rsidR="001736B6" w:rsidRDefault="001736B6" w:rsidP="001736B6">
      <w:pPr>
        <w:pStyle w:val="ListParagraph"/>
        <w:numPr>
          <w:ilvl w:val="0"/>
          <w:numId w:val="1"/>
        </w:numPr>
        <w:spacing w:after="0"/>
        <w:rPr>
          <w:sz w:val="21"/>
          <w:szCs w:val="21"/>
        </w:rPr>
      </w:pPr>
      <w:r>
        <w:rPr>
          <w:sz w:val="21"/>
          <w:szCs w:val="21"/>
        </w:rPr>
        <w:t>Faculty Advisor to NSUOCO Chapter of National Optometric Students Association</w:t>
      </w:r>
    </w:p>
    <w:p w14:paraId="4947C10F" w14:textId="6C66742A" w:rsidR="001736B6" w:rsidRPr="000D5CFB" w:rsidRDefault="001736B6" w:rsidP="001736B6">
      <w:pPr>
        <w:spacing w:after="0"/>
        <w:ind w:left="2520" w:firstLine="360"/>
        <w:rPr>
          <w:sz w:val="21"/>
          <w:szCs w:val="21"/>
        </w:rPr>
      </w:pPr>
      <w:r>
        <w:rPr>
          <w:sz w:val="21"/>
          <w:szCs w:val="21"/>
        </w:rPr>
        <w:t xml:space="preserve">Spring 2016 to </w:t>
      </w:r>
      <w:r w:rsidR="00413ADC">
        <w:rPr>
          <w:sz w:val="21"/>
          <w:szCs w:val="21"/>
        </w:rPr>
        <w:t>Summer 2021</w:t>
      </w:r>
    </w:p>
    <w:p w14:paraId="60C64A84" w14:textId="77777777" w:rsidR="001736B6" w:rsidRPr="00DA62C1" w:rsidRDefault="001736B6" w:rsidP="001736B6">
      <w:pPr>
        <w:pStyle w:val="ListParagraph"/>
        <w:numPr>
          <w:ilvl w:val="0"/>
          <w:numId w:val="1"/>
        </w:numPr>
        <w:spacing w:after="0"/>
        <w:rPr>
          <w:sz w:val="21"/>
          <w:szCs w:val="21"/>
        </w:rPr>
      </w:pPr>
      <w:r w:rsidRPr="00DA62C1">
        <w:rPr>
          <w:sz w:val="21"/>
          <w:szCs w:val="21"/>
        </w:rPr>
        <w:t>Course Instructor for OPT 4203 General Pathology</w:t>
      </w:r>
    </w:p>
    <w:p w14:paraId="3225A3A3" w14:textId="74CE4DD6" w:rsidR="001736B6" w:rsidRPr="00DA62C1" w:rsidRDefault="001736B6" w:rsidP="001736B6">
      <w:pPr>
        <w:spacing w:after="0"/>
        <w:rPr>
          <w:sz w:val="21"/>
          <w:szCs w:val="21"/>
        </w:rPr>
      </w:pPr>
      <w:r w:rsidRPr="00DA62C1">
        <w:rPr>
          <w:sz w:val="21"/>
          <w:szCs w:val="21"/>
        </w:rPr>
        <w:tab/>
      </w:r>
      <w:r w:rsidRPr="00DA62C1">
        <w:rPr>
          <w:sz w:val="21"/>
          <w:szCs w:val="21"/>
        </w:rPr>
        <w:tab/>
      </w:r>
      <w:r w:rsidRPr="00DA62C1">
        <w:rPr>
          <w:sz w:val="21"/>
          <w:szCs w:val="21"/>
        </w:rPr>
        <w:tab/>
      </w:r>
      <w:r w:rsidRPr="00DA62C1">
        <w:rPr>
          <w:sz w:val="21"/>
          <w:szCs w:val="21"/>
        </w:rPr>
        <w:tab/>
        <w:t xml:space="preserve">Spring 2015 to </w:t>
      </w:r>
      <w:r w:rsidR="00413ADC">
        <w:rPr>
          <w:sz w:val="21"/>
          <w:szCs w:val="21"/>
        </w:rPr>
        <w:t>Spring 2021</w:t>
      </w:r>
    </w:p>
    <w:p w14:paraId="69037D74" w14:textId="402EFAFA" w:rsidR="001736B6" w:rsidRDefault="001736B6" w:rsidP="001736B6">
      <w:pPr>
        <w:pStyle w:val="ListParagraph"/>
        <w:numPr>
          <w:ilvl w:val="0"/>
          <w:numId w:val="1"/>
        </w:numPr>
        <w:spacing w:after="0"/>
        <w:rPr>
          <w:sz w:val="21"/>
          <w:szCs w:val="21"/>
        </w:rPr>
      </w:pPr>
      <w:r w:rsidRPr="00DA62C1">
        <w:rPr>
          <w:sz w:val="21"/>
          <w:szCs w:val="21"/>
        </w:rPr>
        <w:t xml:space="preserve">Clinical instructor for Northeastern State Oklahoma College of Optometry clinics and </w:t>
      </w:r>
      <w:r w:rsidR="00633A77">
        <w:rPr>
          <w:sz w:val="21"/>
          <w:szCs w:val="21"/>
        </w:rPr>
        <w:t>Cherokee Nation Outpatient Health Center</w:t>
      </w:r>
      <w:r w:rsidRPr="00DA62C1">
        <w:rPr>
          <w:sz w:val="21"/>
          <w:szCs w:val="21"/>
        </w:rPr>
        <w:t xml:space="preserve"> </w:t>
      </w:r>
    </w:p>
    <w:p w14:paraId="45F0B1CB" w14:textId="187BA8E9" w:rsidR="001736B6" w:rsidRPr="001736B6" w:rsidRDefault="001736B6" w:rsidP="001736B6">
      <w:pPr>
        <w:spacing w:after="0"/>
        <w:ind w:left="2520" w:firstLine="360"/>
        <w:rPr>
          <w:sz w:val="21"/>
          <w:szCs w:val="21"/>
        </w:rPr>
      </w:pPr>
      <w:r>
        <w:rPr>
          <w:sz w:val="21"/>
          <w:szCs w:val="21"/>
        </w:rPr>
        <w:t xml:space="preserve">Fall 2014 to </w:t>
      </w:r>
      <w:r w:rsidR="00413ADC">
        <w:rPr>
          <w:sz w:val="21"/>
          <w:szCs w:val="21"/>
        </w:rPr>
        <w:t>Summer 2021</w:t>
      </w:r>
    </w:p>
    <w:p w14:paraId="3DE18CBE" w14:textId="77777777" w:rsidR="001736B6" w:rsidRPr="00DA62C1" w:rsidRDefault="001736B6" w:rsidP="001736B6">
      <w:pPr>
        <w:pStyle w:val="ListParagraph"/>
        <w:numPr>
          <w:ilvl w:val="0"/>
          <w:numId w:val="1"/>
        </w:numPr>
        <w:spacing w:after="0"/>
        <w:rPr>
          <w:sz w:val="21"/>
          <w:szCs w:val="21"/>
        </w:rPr>
      </w:pPr>
      <w:r w:rsidRPr="00DA62C1">
        <w:rPr>
          <w:sz w:val="21"/>
          <w:szCs w:val="21"/>
        </w:rPr>
        <w:lastRenderedPageBreak/>
        <w:t>Lab Instructor for OPT 6283 Vision Rehabilitation</w:t>
      </w:r>
    </w:p>
    <w:p w14:paraId="10E12041" w14:textId="77777777" w:rsidR="001736B6" w:rsidRPr="00DA62C1" w:rsidRDefault="001736B6" w:rsidP="001736B6">
      <w:pPr>
        <w:spacing w:after="0"/>
        <w:rPr>
          <w:sz w:val="21"/>
          <w:szCs w:val="21"/>
        </w:rPr>
      </w:pPr>
      <w:r w:rsidRPr="00DA62C1">
        <w:rPr>
          <w:sz w:val="21"/>
          <w:szCs w:val="21"/>
        </w:rPr>
        <w:tab/>
      </w:r>
      <w:r w:rsidRPr="00DA62C1">
        <w:rPr>
          <w:sz w:val="21"/>
          <w:szCs w:val="21"/>
        </w:rPr>
        <w:tab/>
      </w:r>
      <w:r w:rsidRPr="00DA62C1">
        <w:rPr>
          <w:sz w:val="21"/>
          <w:szCs w:val="21"/>
        </w:rPr>
        <w:tab/>
      </w:r>
      <w:r w:rsidRPr="00DA62C1">
        <w:rPr>
          <w:sz w:val="21"/>
          <w:szCs w:val="21"/>
        </w:rPr>
        <w:tab/>
        <w:t>Fall 2014 to Fall 2016</w:t>
      </w:r>
    </w:p>
    <w:p w14:paraId="279F1F2D" w14:textId="77777777" w:rsidR="009373C6" w:rsidRPr="00DA62C1" w:rsidRDefault="00195716" w:rsidP="00195716">
      <w:pPr>
        <w:pStyle w:val="ListParagraph"/>
        <w:numPr>
          <w:ilvl w:val="0"/>
          <w:numId w:val="1"/>
        </w:numPr>
        <w:spacing w:after="0"/>
        <w:rPr>
          <w:sz w:val="21"/>
          <w:szCs w:val="21"/>
        </w:rPr>
      </w:pPr>
      <w:r w:rsidRPr="00DA62C1">
        <w:rPr>
          <w:sz w:val="21"/>
          <w:szCs w:val="21"/>
        </w:rPr>
        <w:t xml:space="preserve">Course Instructor for </w:t>
      </w:r>
      <w:r w:rsidR="001D2C9C" w:rsidRPr="00DA62C1">
        <w:rPr>
          <w:sz w:val="21"/>
          <w:szCs w:val="21"/>
        </w:rPr>
        <w:t>OPT 4283</w:t>
      </w:r>
      <w:r w:rsidRPr="00DA62C1">
        <w:rPr>
          <w:sz w:val="21"/>
          <w:szCs w:val="21"/>
        </w:rPr>
        <w:t xml:space="preserve"> Optometric Clinical Methods II </w:t>
      </w:r>
    </w:p>
    <w:p w14:paraId="1E7BD8B7" w14:textId="77777777" w:rsidR="00195716" w:rsidRDefault="00BB5938" w:rsidP="009373C6">
      <w:pPr>
        <w:spacing w:after="0"/>
        <w:rPr>
          <w:sz w:val="21"/>
          <w:szCs w:val="21"/>
        </w:rPr>
      </w:pPr>
      <w:r w:rsidRPr="00DA62C1">
        <w:rPr>
          <w:sz w:val="21"/>
          <w:szCs w:val="21"/>
        </w:rPr>
        <w:tab/>
      </w:r>
      <w:r w:rsidRPr="00DA62C1">
        <w:rPr>
          <w:sz w:val="21"/>
          <w:szCs w:val="21"/>
        </w:rPr>
        <w:tab/>
      </w:r>
      <w:r w:rsidRPr="00DA62C1">
        <w:rPr>
          <w:sz w:val="21"/>
          <w:szCs w:val="21"/>
        </w:rPr>
        <w:tab/>
      </w:r>
      <w:r w:rsidRPr="00DA62C1">
        <w:rPr>
          <w:sz w:val="21"/>
          <w:szCs w:val="21"/>
        </w:rPr>
        <w:tab/>
        <w:t>Spring 2015 to Spring 2016</w:t>
      </w:r>
    </w:p>
    <w:p w14:paraId="1035B661" w14:textId="77777777" w:rsidR="00F92D22" w:rsidRDefault="00F92D22" w:rsidP="009373C6">
      <w:pPr>
        <w:spacing w:after="0"/>
        <w:rPr>
          <w:sz w:val="21"/>
          <w:szCs w:val="21"/>
        </w:rPr>
      </w:pPr>
    </w:p>
    <w:p w14:paraId="7BE6CDC8" w14:textId="77777777" w:rsidR="00F92D22" w:rsidRPr="00DA62C1" w:rsidRDefault="00F92D22" w:rsidP="009373C6">
      <w:pPr>
        <w:spacing w:after="0"/>
        <w:rPr>
          <w:sz w:val="21"/>
          <w:szCs w:val="21"/>
        </w:rPr>
      </w:pPr>
    </w:p>
    <w:p w14:paraId="60716066" w14:textId="273203D5" w:rsidR="00195716" w:rsidRDefault="00195716" w:rsidP="00195716">
      <w:pPr>
        <w:pStyle w:val="ListParagraph"/>
        <w:numPr>
          <w:ilvl w:val="0"/>
          <w:numId w:val="1"/>
        </w:numPr>
        <w:spacing w:after="0"/>
        <w:rPr>
          <w:sz w:val="21"/>
          <w:szCs w:val="21"/>
        </w:rPr>
      </w:pPr>
      <w:r w:rsidRPr="00DA62C1">
        <w:rPr>
          <w:sz w:val="21"/>
          <w:szCs w:val="21"/>
        </w:rPr>
        <w:t>Presentations given to students and residents</w:t>
      </w:r>
    </w:p>
    <w:p w14:paraId="44C9B914" w14:textId="241AE4A7" w:rsidR="00260414" w:rsidRDefault="00260414" w:rsidP="00260414">
      <w:pPr>
        <w:pStyle w:val="ListParagraph"/>
        <w:numPr>
          <w:ilvl w:val="1"/>
          <w:numId w:val="1"/>
        </w:numPr>
        <w:spacing w:after="0"/>
        <w:rPr>
          <w:sz w:val="21"/>
          <w:szCs w:val="21"/>
        </w:rPr>
      </w:pPr>
      <w:r>
        <w:rPr>
          <w:sz w:val="21"/>
          <w:szCs w:val="21"/>
        </w:rPr>
        <w:t>“Genetic, Driving, and Legal Blindness”.  100-minute presentation discussing visual impairment, presented to residents of Northeastern State University Oklahoma College of Optometry, November 4, 2020</w:t>
      </w:r>
    </w:p>
    <w:p w14:paraId="788C14E0" w14:textId="77777777" w:rsidR="0029344E" w:rsidRPr="00DA62C1" w:rsidRDefault="0029344E" w:rsidP="0029344E">
      <w:pPr>
        <w:pStyle w:val="ListParagraph"/>
        <w:numPr>
          <w:ilvl w:val="1"/>
          <w:numId w:val="1"/>
        </w:numPr>
        <w:spacing w:after="0"/>
        <w:rPr>
          <w:sz w:val="21"/>
          <w:szCs w:val="21"/>
        </w:rPr>
      </w:pPr>
      <w:r>
        <w:rPr>
          <w:sz w:val="21"/>
          <w:szCs w:val="21"/>
        </w:rPr>
        <w:t xml:space="preserve">“Communication and Exam Considerations </w:t>
      </w:r>
      <w:r w:rsidR="00AC2F9C">
        <w:rPr>
          <w:sz w:val="21"/>
          <w:szCs w:val="21"/>
        </w:rPr>
        <w:t>for</w:t>
      </w:r>
      <w:r>
        <w:rPr>
          <w:sz w:val="21"/>
          <w:szCs w:val="21"/>
        </w:rPr>
        <w:t xml:space="preserve"> Older Adults</w:t>
      </w:r>
      <w:r w:rsidR="00AC2F9C">
        <w:rPr>
          <w:sz w:val="21"/>
          <w:szCs w:val="21"/>
        </w:rPr>
        <w:t>”. 80-minute guest lecture in Gerontology course, presented to third year students of Northeastern State University Oklahoma College of Optometry, July 23, 2019</w:t>
      </w:r>
    </w:p>
    <w:p w14:paraId="3109BDD4" w14:textId="31450FE8" w:rsidR="00BB5938" w:rsidRDefault="00BB5938" w:rsidP="00BB5938">
      <w:pPr>
        <w:pStyle w:val="ListParagraph"/>
        <w:numPr>
          <w:ilvl w:val="1"/>
          <w:numId w:val="1"/>
        </w:numPr>
        <w:spacing w:after="0"/>
        <w:rPr>
          <w:sz w:val="21"/>
          <w:szCs w:val="21"/>
        </w:rPr>
      </w:pPr>
      <w:r w:rsidRPr="00DA62C1">
        <w:rPr>
          <w:sz w:val="21"/>
          <w:szCs w:val="21"/>
        </w:rPr>
        <w:t>“Vis</w:t>
      </w:r>
      <w:r w:rsidR="000D5CFB">
        <w:rPr>
          <w:sz w:val="21"/>
          <w:szCs w:val="21"/>
        </w:rPr>
        <w:t>ion Rehabilitation Review”. One-</w:t>
      </w:r>
      <w:r w:rsidRPr="00DA62C1">
        <w:rPr>
          <w:sz w:val="21"/>
          <w:szCs w:val="21"/>
        </w:rPr>
        <w:t xml:space="preserve">hour presentation reviewing material covered in Vision </w:t>
      </w:r>
      <w:r w:rsidR="0047197E" w:rsidRPr="00DA62C1">
        <w:rPr>
          <w:sz w:val="21"/>
          <w:szCs w:val="21"/>
        </w:rPr>
        <w:t>Rehabilitation</w:t>
      </w:r>
      <w:r w:rsidRPr="00DA62C1">
        <w:rPr>
          <w:sz w:val="21"/>
          <w:szCs w:val="21"/>
        </w:rPr>
        <w:t>, presented to third year students of Northeastern State Oklahoma College of Optometry, February 21, 2017</w:t>
      </w:r>
      <w:r w:rsidR="00981554">
        <w:rPr>
          <w:sz w:val="21"/>
          <w:szCs w:val="21"/>
        </w:rPr>
        <w:t>, February 21, 2018, March 5, 2019</w:t>
      </w:r>
      <w:r w:rsidR="00740C81">
        <w:rPr>
          <w:sz w:val="21"/>
          <w:szCs w:val="21"/>
        </w:rPr>
        <w:t>, February 18, 2020</w:t>
      </w:r>
    </w:p>
    <w:p w14:paraId="5DC42995" w14:textId="536DA0C8" w:rsidR="000744EB" w:rsidRPr="00DA62C1" w:rsidRDefault="000744EB" w:rsidP="00BB5938">
      <w:pPr>
        <w:pStyle w:val="ListParagraph"/>
        <w:numPr>
          <w:ilvl w:val="1"/>
          <w:numId w:val="1"/>
        </w:numPr>
        <w:spacing w:after="0"/>
        <w:rPr>
          <w:sz w:val="21"/>
          <w:szCs w:val="21"/>
        </w:rPr>
      </w:pPr>
      <w:r>
        <w:rPr>
          <w:sz w:val="21"/>
          <w:szCs w:val="21"/>
        </w:rPr>
        <w:t xml:space="preserve">“Introduction to Low Vision Rehabilitation”.  </w:t>
      </w:r>
      <w:r w:rsidR="00AC2F9C">
        <w:rPr>
          <w:sz w:val="21"/>
          <w:szCs w:val="21"/>
        </w:rPr>
        <w:t>1.5-hour</w:t>
      </w:r>
      <w:r>
        <w:rPr>
          <w:sz w:val="21"/>
          <w:szCs w:val="21"/>
        </w:rPr>
        <w:t xml:space="preserve"> presentation given to Northeastern State University occupational therapy students, February 22, 2016, February 20, 2017</w:t>
      </w:r>
      <w:r w:rsidR="00740C81">
        <w:rPr>
          <w:sz w:val="21"/>
          <w:szCs w:val="21"/>
        </w:rPr>
        <w:t>, February 19, 2020</w:t>
      </w:r>
    </w:p>
    <w:p w14:paraId="497C227A" w14:textId="77777777" w:rsidR="00195716" w:rsidRPr="00DA62C1" w:rsidRDefault="000744EB" w:rsidP="00195716">
      <w:pPr>
        <w:pStyle w:val="ListParagraph"/>
        <w:numPr>
          <w:ilvl w:val="1"/>
          <w:numId w:val="1"/>
        </w:numPr>
        <w:spacing w:after="0"/>
        <w:rPr>
          <w:sz w:val="21"/>
          <w:szCs w:val="21"/>
        </w:rPr>
      </w:pPr>
      <w:r w:rsidRPr="00DA62C1">
        <w:rPr>
          <w:sz w:val="21"/>
          <w:szCs w:val="21"/>
        </w:rPr>
        <w:t xml:space="preserve"> </w:t>
      </w:r>
      <w:r w:rsidR="00195716" w:rsidRPr="00DA62C1">
        <w:rPr>
          <w:sz w:val="21"/>
          <w:szCs w:val="21"/>
        </w:rPr>
        <w:t>“What you need to kn</w:t>
      </w:r>
      <w:r w:rsidR="000D5CFB">
        <w:rPr>
          <w:sz w:val="21"/>
          <w:szCs w:val="21"/>
        </w:rPr>
        <w:t>ow about low vision”.  One-hour</w:t>
      </w:r>
      <w:r w:rsidR="00195716" w:rsidRPr="00DA62C1">
        <w:rPr>
          <w:sz w:val="21"/>
          <w:szCs w:val="21"/>
        </w:rPr>
        <w:t xml:space="preserve"> presentation discussing basic low vision related concepts, presented to residents of Northeastern State University Oklahoma Col</w:t>
      </w:r>
      <w:r w:rsidR="0085635A" w:rsidRPr="00DA62C1">
        <w:rPr>
          <w:sz w:val="21"/>
          <w:szCs w:val="21"/>
        </w:rPr>
        <w:t>lege of Optometry, March 2, 2016</w:t>
      </w:r>
      <w:r w:rsidR="00BB5938" w:rsidRPr="00DA62C1">
        <w:rPr>
          <w:sz w:val="21"/>
          <w:szCs w:val="21"/>
        </w:rPr>
        <w:t>, November 2, 2016, September 6, 2017</w:t>
      </w:r>
      <w:r w:rsidR="00981554">
        <w:rPr>
          <w:sz w:val="21"/>
          <w:szCs w:val="21"/>
        </w:rPr>
        <w:t>, August 29, 2018</w:t>
      </w:r>
    </w:p>
    <w:p w14:paraId="3A438AFF" w14:textId="5214037E" w:rsidR="00195716" w:rsidRPr="00DA62C1" w:rsidRDefault="0085635A" w:rsidP="00195716">
      <w:pPr>
        <w:pStyle w:val="ListParagraph"/>
        <w:numPr>
          <w:ilvl w:val="1"/>
          <w:numId w:val="1"/>
        </w:numPr>
        <w:spacing w:after="0"/>
        <w:rPr>
          <w:sz w:val="21"/>
          <w:szCs w:val="21"/>
        </w:rPr>
      </w:pPr>
      <w:r w:rsidRPr="00DA62C1">
        <w:rPr>
          <w:sz w:val="21"/>
          <w:szCs w:val="21"/>
        </w:rPr>
        <w:t xml:space="preserve">“General Pathology Review”.  </w:t>
      </w:r>
      <w:r w:rsidR="000D5CFB" w:rsidRPr="00DA62C1">
        <w:rPr>
          <w:sz w:val="21"/>
          <w:szCs w:val="21"/>
        </w:rPr>
        <w:t>Two-hour</w:t>
      </w:r>
      <w:r w:rsidRPr="00DA62C1">
        <w:rPr>
          <w:sz w:val="21"/>
          <w:szCs w:val="21"/>
        </w:rPr>
        <w:t xml:space="preserve"> presentation reviewing material covered in General Pathology, presented to third year students of Northeastern State Oklahoma Co</w:t>
      </w:r>
      <w:r w:rsidR="00BB5938" w:rsidRPr="00DA62C1">
        <w:rPr>
          <w:sz w:val="21"/>
          <w:szCs w:val="21"/>
        </w:rPr>
        <w:t>llege of Optometry, February</w:t>
      </w:r>
      <w:r w:rsidRPr="00DA62C1">
        <w:rPr>
          <w:sz w:val="21"/>
          <w:szCs w:val="21"/>
        </w:rPr>
        <w:t xml:space="preserve"> 2016</w:t>
      </w:r>
      <w:r w:rsidR="00DA62C1" w:rsidRPr="00DA62C1">
        <w:rPr>
          <w:sz w:val="21"/>
          <w:szCs w:val="21"/>
        </w:rPr>
        <w:t>, February 20</w:t>
      </w:r>
      <w:r w:rsidR="00BB5938" w:rsidRPr="00DA62C1">
        <w:rPr>
          <w:sz w:val="21"/>
          <w:szCs w:val="21"/>
        </w:rPr>
        <w:t>17</w:t>
      </w:r>
      <w:r w:rsidR="00740C81">
        <w:rPr>
          <w:sz w:val="21"/>
          <w:szCs w:val="21"/>
        </w:rPr>
        <w:t>, February 2020</w:t>
      </w:r>
      <w:r w:rsidR="00633A77">
        <w:rPr>
          <w:sz w:val="21"/>
          <w:szCs w:val="21"/>
        </w:rPr>
        <w:t>, January 2021</w:t>
      </w:r>
    </w:p>
    <w:p w14:paraId="4C3828F6" w14:textId="77777777" w:rsidR="000744EB" w:rsidRPr="000744EB" w:rsidRDefault="0085635A" w:rsidP="000744EB">
      <w:pPr>
        <w:pStyle w:val="ListParagraph"/>
        <w:numPr>
          <w:ilvl w:val="1"/>
          <w:numId w:val="1"/>
        </w:numPr>
        <w:spacing w:after="0"/>
        <w:rPr>
          <w:sz w:val="21"/>
          <w:szCs w:val="21"/>
        </w:rPr>
      </w:pPr>
      <w:r w:rsidRPr="00DA62C1">
        <w:rPr>
          <w:sz w:val="21"/>
          <w:szCs w:val="21"/>
        </w:rPr>
        <w:t xml:space="preserve">“Aging Simulation – Vision”.  Presented concepts related to vision and aging along with therapists from NewView Oklahoma, presented to first year students of Oklahoma State University College of </w:t>
      </w:r>
      <w:r w:rsidR="00BB5938" w:rsidRPr="00DA62C1">
        <w:rPr>
          <w:sz w:val="21"/>
          <w:szCs w:val="21"/>
        </w:rPr>
        <w:t>Osteopathic Medicine, February</w:t>
      </w:r>
      <w:r w:rsidRPr="00DA62C1">
        <w:rPr>
          <w:sz w:val="21"/>
          <w:szCs w:val="21"/>
        </w:rPr>
        <w:t xml:space="preserve"> 2016</w:t>
      </w:r>
      <w:r w:rsidR="00DA62C1" w:rsidRPr="00DA62C1">
        <w:rPr>
          <w:sz w:val="21"/>
          <w:szCs w:val="21"/>
        </w:rPr>
        <w:t>, February 20</w:t>
      </w:r>
      <w:r w:rsidR="00BB5938" w:rsidRPr="00DA62C1">
        <w:rPr>
          <w:sz w:val="21"/>
          <w:szCs w:val="21"/>
        </w:rPr>
        <w:t>17</w:t>
      </w:r>
      <w:r w:rsidR="0047197E">
        <w:rPr>
          <w:sz w:val="21"/>
          <w:szCs w:val="21"/>
        </w:rPr>
        <w:t>, September 2018</w:t>
      </w:r>
      <w:r w:rsidR="00981554">
        <w:rPr>
          <w:sz w:val="21"/>
          <w:szCs w:val="21"/>
        </w:rPr>
        <w:t>, September 2019</w:t>
      </w:r>
    </w:p>
    <w:p w14:paraId="2188346B" w14:textId="77777777" w:rsidR="0085635A" w:rsidRPr="00DA62C1" w:rsidRDefault="0085635A" w:rsidP="0085635A">
      <w:pPr>
        <w:pStyle w:val="ListParagraph"/>
        <w:numPr>
          <w:ilvl w:val="0"/>
          <w:numId w:val="1"/>
        </w:numPr>
        <w:spacing w:after="0"/>
        <w:rPr>
          <w:sz w:val="21"/>
          <w:szCs w:val="21"/>
        </w:rPr>
      </w:pPr>
      <w:r w:rsidRPr="00DA62C1">
        <w:rPr>
          <w:sz w:val="21"/>
          <w:szCs w:val="21"/>
        </w:rPr>
        <w:t>College of Optometry committee assignments:</w:t>
      </w:r>
    </w:p>
    <w:p w14:paraId="014FB88E" w14:textId="59AC6785" w:rsidR="0085635A" w:rsidRPr="00DA62C1" w:rsidRDefault="0085635A" w:rsidP="0085635A">
      <w:pPr>
        <w:spacing w:after="0"/>
        <w:ind w:left="2880"/>
        <w:rPr>
          <w:sz w:val="21"/>
          <w:szCs w:val="21"/>
        </w:rPr>
      </w:pPr>
      <w:r w:rsidRPr="00DA62C1">
        <w:rPr>
          <w:sz w:val="21"/>
          <w:szCs w:val="21"/>
        </w:rPr>
        <w:t xml:space="preserve">Fall 2014 to </w:t>
      </w:r>
      <w:r w:rsidR="00413ADC">
        <w:rPr>
          <w:sz w:val="21"/>
          <w:szCs w:val="21"/>
        </w:rPr>
        <w:t>Summer 2021</w:t>
      </w:r>
      <w:r w:rsidRPr="00DA62C1">
        <w:rPr>
          <w:sz w:val="21"/>
          <w:szCs w:val="21"/>
        </w:rPr>
        <w:tab/>
        <w:t>Residency Committee</w:t>
      </w:r>
    </w:p>
    <w:p w14:paraId="6A67BE3B" w14:textId="4AFBCD9F" w:rsidR="0085635A" w:rsidRDefault="0085635A" w:rsidP="0085635A">
      <w:pPr>
        <w:spacing w:after="0"/>
        <w:ind w:left="2880"/>
        <w:rPr>
          <w:sz w:val="21"/>
          <w:szCs w:val="21"/>
        </w:rPr>
      </w:pPr>
      <w:r w:rsidRPr="00DA62C1">
        <w:rPr>
          <w:sz w:val="21"/>
          <w:szCs w:val="21"/>
        </w:rPr>
        <w:t xml:space="preserve">Fall 2015 to </w:t>
      </w:r>
      <w:r w:rsidR="00413ADC">
        <w:rPr>
          <w:sz w:val="21"/>
          <w:szCs w:val="21"/>
        </w:rPr>
        <w:t>Summer 2021</w:t>
      </w:r>
      <w:r w:rsidRPr="00DA62C1">
        <w:rPr>
          <w:sz w:val="21"/>
          <w:szCs w:val="21"/>
        </w:rPr>
        <w:tab/>
        <w:t>Peer Review Committee</w:t>
      </w:r>
    </w:p>
    <w:p w14:paraId="28F9C271" w14:textId="77777777" w:rsidR="0085635A" w:rsidRPr="00DA62C1" w:rsidRDefault="0085635A" w:rsidP="0085635A">
      <w:pPr>
        <w:spacing w:after="0"/>
        <w:rPr>
          <w:sz w:val="21"/>
          <w:szCs w:val="21"/>
        </w:rPr>
      </w:pPr>
    </w:p>
    <w:p w14:paraId="10A5224D" w14:textId="77777777" w:rsidR="0085635A" w:rsidRPr="00DA62C1" w:rsidRDefault="0085635A" w:rsidP="0085635A">
      <w:pPr>
        <w:spacing w:after="0"/>
        <w:rPr>
          <w:b/>
          <w:sz w:val="21"/>
          <w:szCs w:val="21"/>
          <w:u w:val="single"/>
        </w:rPr>
      </w:pPr>
      <w:r w:rsidRPr="00DA62C1">
        <w:rPr>
          <w:b/>
          <w:sz w:val="21"/>
          <w:szCs w:val="21"/>
          <w:u w:val="single"/>
        </w:rPr>
        <w:t>Professional Memberships</w:t>
      </w:r>
    </w:p>
    <w:p w14:paraId="2A218EC2" w14:textId="77777777" w:rsidR="00DE1F67" w:rsidRDefault="00DE1F67" w:rsidP="0085635A">
      <w:pPr>
        <w:spacing w:after="0"/>
        <w:rPr>
          <w:sz w:val="21"/>
          <w:szCs w:val="21"/>
        </w:rPr>
      </w:pPr>
      <w:r w:rsidRPr="00DA62C1">
        <w:rPr>
          <w:sz w:val="21"/>
          <w:szCs w:val="21"/>
        </w:rPr>
        <w:t>American Academy of Optometry, 2014-present</w:t>
      </w:r>
    </w:p>
    <w:p w14:paraId="646E7773" w14:textId="77777777" w:rsidR="00AC2F9C" w:rsidRPr="00AC2F9C" w:rsidRDefault="00AC2F9C" w:rsidP="00AC2F9C">
      <w:pPr>
        <w:pStyle w:val="ListParagraph"/>
        <w:numPr>
          <w:ilvl w:val="0"/>
          <w:numId w:val="1"/>
        </w:numPr>
        <w:spacing w:after="0"/>
        <w:rPr>
          <w:sz w:val="21"/>
          <w:szCs w:val="21"/>
        </w:rPr>
      </w:pPr>
      <w:r>
        <w:rPr>
          <w:sz w:val="21"/>
          <w:szCs w:val="21"/>
        </w:rPr>
        <w:t>Fellow, October 2015 - present</w:t>
      </w:r>
    </w:p>
    <w:p w14:paraId="7CE961D9" w14:textId="4136A849" w:rsidR="00DE1F67" w:rsidRDefault="00DE1F67" w:rsidP="0085635A">
      <w:pPr>
        <w:spacing w:after="0"/>
        <w:rPr>
          <w:sz w:val="21"/>
          <w:szCs w:val="21"/>
        </w:rPr>
      </w:pPr>
      <w:r w:rsidRPr="00DA62C1">
        <w:rPr>
          <w:sz w:val="21"/>
          <w:szCs w:val="21"/>
        </w:rPr>
        <w:t>American Optometric Association, 2014-present</w:t>
      </w:r>
    </w:p>
    <w:p w14:paraId="68E2D248" w14:textId="339DEF3C" w:rsidR="00CA6722" w:rsidRPr="00CA6722" w:rsidRDefault="00CA6722" w:rsidP="00CA6722">
      <w:pPr>
        <w:pStyle w:val="ListParagraph"/>
        <w:numPr>
          <w:ilvl w:val="0"/>
          <w:numId w:val="1"/>
        </w:numPr>
        <w:spacing w:after="0"/>
        <w:rPr>
          <w:sz w:val="21"/>
          <w:szCs w:val="21"/>
        </w:rPr>
      </w:pPr>
      <w:r>
        <w:rPr>
          <w:sz w:val="21"/>
          <w:szCs w:val="21"/>
        </w:rPr>
        <w:t>Vision Rehabilitation Committee member, January 2021 - present</w:t>
      </w:r>
    </w:p>
    <w:p w14:paraId="0069FD3A" w14:textId="1C877A68" w:rsidR="00413ADC" w:rsidRDefault="00413ADC" w:rsidP="0085635A">
      <w:pPr>
        <w:spacing w:after="0"/>
        <w:rPr>
          <w:sz w:val="21"/>
          <w:szCs w:val="21"/>
        </w:rPr>
      </w:pPr>
      <w:r>
        <w:rPr>
          <w:sz w:val="21"/>
          <w:szCs w:val="21"/>
        </w:rPr>
        <w:t>Colorado Optometric Association, 2022-present</w:t>
      </w:r>
    </w:p>
    <w:p w14:paraId="205BB154" w14:textId="2F80EF53" w:rsidR="00DE1F67" w:rsidRDefault="00DE1F67" w:rsidP="0085635A">
      <w:pPr>
        <w:spacing w:after="0"/>
        <w:rPr>
          <w:sz w:val="21"/>
          <w:szCs w:val="21"/>
        </w:rPr>
      </w:pPr>
      <w:r w:rsidRPr="00DA62C1">
        <w:rPr>
          <w:sz w:val="21"/>
          <w:szCs w:val="21"/>
        </w:rPr>
        <w:t>Oklahoma Association of Optometric Physicians, 2014-</w:t>
      </w:r>
      <w:r w:rsidR="00413ADC">
        <w:rPr>
          <w:sz w:val="21"/>
          <w:szCs w:val="21"/>
        </w:rPr>
        <w:t>2021</w:t>
      </w:r>
    </w:p>
    <w:p w14:paraId="1B05259E" w14:textId="77777777" w:rsidR="00413ADC" w:rsidRPr="00DA62C1" w:rsidRDefault="00413ADC" w:rsidP="0085635A">
      <w:pPr>
        <w:spacing w:after="0"/>
        <w:rPr>
          <w:sz w:val="21"/>
          <w:szCs w:val="21"/>
        </w:rPr>
      </w:pPr>
    </w:p>
    <w:p w14:paraId="78AEA1C7" w14:textId="77777777" w:rsidR="00195716" w:rsidRPr="00DA62C1" w:rsidRDefault="00195716" w:rsidP="009373C6">
      <w:pPr>
        <w:spacing w:after="0"/>
        <w:rPr>
          <w:sz w:val="21"/>
          <w:szCs w:val="21"/>
        </w:rPr>
      </w:pPr>
      <w:r w:rsidRPr="00DA62C1">
        <w:rPr>
          <w:sz w:val="21"/>
          <w:szCs w:val="21"/>
        </w:rPr>
        <w:tab/>
      </w:r>
      <w:r w:rsidRPr="00DA62C1">
        <w:rPr>
          <w:sz w:val="21"/>
          <w:szCs w:val="21"/>
        </w:rPr>
        <w:tab/>
      </w:r>
      <w:r w:rsidRPr="00DA62C1">
        <w:rPr>
          <w:sz w:val="21"/>
          <w:szCs w:val="21"/>
        </w:rPr>
        <w:tab/>
      </w:r>
    </w:p>
    <w:p w14:paraId="5E814D52" w14:textId="77777777" w:rsidR="009373C6" w:rsidRPr="00DA62C1" w:rsidRDefault="00DE1F67" w:rsidP="00DE1F67">
      <w:pPr>
        <w:spacing w:after="0"/>
        <w:rPr>
          <w:b/>
          <w:sz w:val="21"/>
          <w:szCs w:val="21"/>
          <w:u w:val="single"/>
        </w:rPr>
      </w:pPr>
      <w:r w:rsidRPr="00DA62C1">
        <w:rPr>
          <w:b/>
          <w:sz w:val="21"/>
          <w:szCs w:val="21"/>
          <w:u w:val="single"/>
        </w:rPr>
        <w:t>Honors and Awards</w:t>
      </w:r>
    </w:p>
    <w:p w14:paraId="218030B6" w14:textId="77777777" w:rsidR="00DE1F67" w:rsidRPr="00DA62C1" w:rsidRDefault="00DE1F67" w:rsidP="00DE1F67">
      <w:pPr>
        <w:spacing w:after="0"/>
        <w:rPr>
          <w:sz w:val="21"/>
          <w:szCs w:val="21"/>
        </w:rPr>
      </w:pPr>
      <w:r w:rsidRPr="00DA62C1">
        <w:rPr>
          <w:sz w:val="21"/>
          <w:szCs w:val="21"/>
        </w:rPr>
        <w:t xml:space="preserve">William Feinbloom Low Vision Award, June 2014, </w:t>
      </w:r>
      <w:r w:rsidR="0047197E" w:rsidRPr="00DA62C1">
        <w:rPr>
          <w:sz w:val="21"/>
          <w:szCs w:val="21"/>
        </w:rPr>
        <w:t>Pennsylvania</w:t>
      </w:r>
      <w:r w:rsidRPr="00DA62C1">
        <w:rPr>
          <w:sz w:val="21"/>
          <w:szCs w:val="21"/>
        </w:rPr>
        <w:t xml:space="preserve"> College of Optometry</w:t>
      </w:r>
    </w:p>
    <w:p w14:paraId="4DD97B80" w14:textId="77777777" w:rsidR="00DE1F67" w:rsidRPr="00DA62C1" w:rsidRDefault="00DE1F67" w:rsidP="00DE1F67">
      <w:pPr>
        <w:spacing w:after="0"/>
        <w:rPr>
          <w:sz w:val="21"/>
          <w:szCs w:val="21"/>
        </w:rPr>
      </w:pPr>
      <w:r w:rsidRPr="00DA62C1">
        <w:rPr>
          <w:sz w:val="21"/>
          <w:szCs w:val="21"/>
        </w:rPr>
        <w:t>Dr. and Mrs. Rudolf H Ehrenberg Research Award, May 2013, Illinois College of Optometry</w:t>
      </w:r>
    </w:p>
    <w:p w14:paraId="2B63BEFC" w14:textId="77777777" w:rsidR="00DE1F67" w:rsidRPr="00DA62C1" w:rsidRDefault="00DE1F67" w:rsidP="00DE1F67">
      <w:pPr>
        <w:spacing w:after="0"/>
        <w:rPr>
          <w:sz w:val="21"/>
          <w:szCs w:val="21"/>
        </w:rPr>
      </w:pPr>
      <w:r w:rsidRPr="00DA62C1">
        <w:rPr>
          <w:sz w:val="21"/>
          <w:szCs w:val="21"/>
        </w:rPr>
        <w:t>William Feinbloom Low Vision Award, May 2013, Illinois College of Optometry</w:t>
      </w:r>
    </w:p>
    <w:p w14:paraId="2CA28916" w14:textId="77777777" w:rsidR="00DE1F67" w:rsidRPr="00DA62C1" w:rsidRDefault="00DE1F67" w:rsidP="00DE1F67">
      <w:pPr>
        <w:spacing w:after="0"/>
        <w:rPr>
          <w:sz w:val="21"/>
          <w:szCs w:val="21"/>
        </w:rPr>
      </w:pPr>
    </w:p>
    <w:p w14:paraId="7271EC07" w14:textId="61519626" w:rsidR="00DE1F67" w:rsidRDefault="00DE1F67" w:rsidP="00DE1F67">
      <w:pPr>
        <w:spacing w:after="0"/>
        <w:rPr>
          <w:b/>
          <w:sz w:val="21"/>
          <w:szCs w:val="21"/>
          <w:u w:val="single"/>
        </w:rPr>
      </w:pPr>
      <w:r w:rsidRPr="00DA62C1">
        <w:rPr>
          <w:b/>
          <w:sz w:val="21"/>
          <w:szCs w:val="21"/>
          <w:u w:val="single"/>
        </w:rPr>
        <w:t>Licenses and Certifications</w:t>
      </w:r>
    </w:p>
    <w:p w14:paraId="11FA1290" w14:textId="7AC39C1C" w:rsidR="00C42619" w:rsidRPr="00C42619" w:rsidRDefault="00C42619" w:rsidP="00DE1F67">
      <w:pPr>
        <w:spacing w:after="0"/>
        <w:rPr>
          <w:bCs/>
          <w:sz w:val="21"/>
          <w:szCs w:val="21"/>
        </w:rPr>
      </w:pPr>
      <w:r>
        <w:rPr>
          <w:bCs/>
          <w:sz w:val="21"/>
          <w:szCs w:val="21"/>
        </w:rPr>
        <w:t>Colorado State Optometric License #3668, May 2021.</w:t>
      </w:r>
    </w:p>
    <w:p w14:paraId="1778BCFC" w14:textId="77777777" w:rsidR="00DE1F67" w:rsidRPr="00DA62C1" w:rsidRDefault="00DE1F67" w:rsidP="00DE1F67">
      <w:pPr>
        <w:spacing w:after="0"/>
        <w:rPr>
          <w:sz w:val="21"/>
          <w:szCs w:val="21"/>
        </w:rPr>
      </w:pPr>
      <w:r w:rsidRPr="00DA62C1">
        <w:rPr>
          <w:sz w:val="21"/>
          <w:szCs w:val="21"/>
        </w:rPr>
        <w:t>Oklahoma State Optometric License #2829, July 2014.</w:t>
      </w:r>
    </w:p>
    <w:p w14:paraId="0DF6CD84" w14:textId="77777777" w:rsidR="00DE1F67" w:rsidRPr="00DA62C1" w:rsidRDefault="00DE1F67" w:rsidP="00DE1F67">
      <w:pPr>
        <w:spacing w:after="0"/>
        <w:rPr>
          <w:sz w:val="21"/>
          <w:szCs w:val="21"/>
        </w:rPr>
      </w:pPr>
      <w:r w:rsidRPr="00DA62C1">
        <w:rPr>
          <w:sz w:val="21"/>
          <w:szCs w:val="21"/>
        </w:rPr>
        <w:t>Anterior Segment Laser Certification, July 2014.</w:t>
      </w:r>
    </w:p>
    <w:p w14:paraId="5036FCBF" w14:textId="77777777" w:rsidR="00DE1F67" w:rsidRPr="00DA62C1" w:rsidRDefault="00DE1F67" w:rsidP="00DE1F67">
      <w:pPr>
        <w:spacing w:after="0"/>
        <w:rPr>
          <w:sz w:val="21"/>
          <w:szCs w:val="21"/>
        </w:rPr>
      </w:pPr>
      <w:r w:rsidRPr="00DA62C1">
        <w:rPr>
          <w:sz w:val="21"/>
          <w:szCs w:val="21"/>
        </w:rPr>
        <w:t>Drug Enforcement Administration Controlled Substance Registration Certificate, September 2014.</w:t>
      </w:r>
    </w:p>
    <w:p w14:paraId="688B0347" w14:textId="77777777" w:rsidR="00DE1F67" w:rsidRPr="00DA62C1" w:rsidRDefault="00DE1F67" w:rsidP="00DE1F67">
      <w:pPr>
        <w:spacing w:after="0"/>
        <w:rPr>
          <w:sz w:val="21"/>
          <w:szCs w:val="21"/>
        </w:rPr>
      </w:pPr>
      <w:r w:rsidRPr="00DA62C1">
        <w:rPr>
          <w:sz w:val="21"/>
          <w:szCs w:val="21"/>
        </w:rPr>
        <w:t>Oklahoma State Bureau of Narcotics and Dangerous Drugs Control Registration Certificate, September 2014.</w:t>
      </w:r>
    </w:p>
    <w:p w14:paraId="3809971B" w14:textId="77777777" w:rsidR="00DE1F67" w:rsidRPr="00DA62C1" w:rsidRDefault="00516E8C" w:rsidP="00DE1F67">
      <w:pPr>
        <w:spacing w:after="0"/>
        <w:rPr>
          <w:sz w:val="21"/>
          <w:szCs w:val="21"/>
        </w:rPr>
      </w:pPr>
      <w:r w:rsidRPr="00DA62C1">
        <w:rPr>
          <w:sz w:val="21"/>
          <w:szCs w:val="21"/>
        </w:rPr>
        <w:t>Certification of passage of complete National Board of Examiners in Optometry examinations, January 2013</w:t>
      </w:r>
    </w:p>
    <w:p w14:paraId="62F6B841" w14:textId="77777777" w:rsidR="00516E8C" w:rsidRPr="00DA62C1" w:rsidRDefault="00516E8C" w:rsidP="00DE1F67">
      <w:pPr>
        <w:spacing w:after="0"/>
        <w:rPr>
          <w:sz w:val="21"/>
          <w:szCs w:val="21"/>
        </w:rPr>
      </w:pPr>
      <w:r w:rsidRPr="00DA62C1">
        <w:rPr>
          <w:sz w:val="21"/>
          <w:szCs w:val="21"/>
        </w:rPr>
        <w:t>Certification of passage of complete Canadian Examiners in Optometry examinations, December 2013</w:t>
      </w:r>
    </w:p>
    <w:p w14:paraId="2E078076" w14:textId="77777777" w:rsidR="00516E8C" w:rsidRPr="00DA62C1" w:rsidRDefault="00516E8C" w:rsidP="00DE1F67">
      <w:pPr>
        <w:spacing w:after="0"/>
        <w:rPr>
          <w:sz w:val="21"/>
          <w:szCs w:val="21"/>
        </w:rPr>
      </w:pPr>
    </w:p>
    <w:p w14:paraId="516237B0" w14:textId="363431CB" w:rsidR="00C42619" w:rsidRDefault="00516E8C" w:rsidP="00DE1F67">
      <w:pPr>
        <w:spacing w:after="0"/>
        <w:rPr>
          <w:b/>
          <w:sz w:val="21"/>
          <w:szCs w:val="21"/>
          <w:u w:val="single"/>
        </w:rPr>
      </w:pPr>
      <w:r w:rsidRPr="00DA62C1">
        <w:rPr>
          <w:b/>
          <w:sz w:val="21"/>
          <w:szCs w:val="21"/>
          <w:u w:val="single"/>
        </w:rPr>
        <w:t>Poster Presentations</w:t>
      </w:r>
      <w:r w:rsidR="007056AB">
        <w:rPr>
          <w:b/>
          <w:sz w:val="21"/>
          <w:szCs w:val="21"/>
          <w:u w:val="single"/>
        </w:rPr>
        <w:t xml:space="preserve"> and Publication</w:t>
      </w:r>
      <w:r w:rsidR="00C42619">
        <w:rPr>
          <w:b/>
          <w:sz w:val="21"/>
          <w:szCs w:val="21"/>
          <w:u w:val="single"/>
        </w:rPr>
        <w:t>s</w:t>
      </w:r>
    </w:p>
    <w:p w14:paraId="2AEF9822" w14:textId="77777777" w:rsidR="007056AB" w:rsidRPr="007056AB" w:rsidRDefault="007056AB" w:rsidP="00DE1F67">
      <w:pPr>
        <w:spacing w:after="0"/>
        <w:rPr>
          <w:sz w:val="21"/>
          <w:szCs w:val="21"/>
        </w:rPr>
      </w:pPr>
      <w:r>
        <w:rPr>
          <w:sz w:val="21"/>
          <w:szCs w:val="21"/>
        </w:rPr>
        <w:t xml:space="preserve">Kollbaum E, Simpson D. </w:t>
      </w:r>
      <w:r w:rsidRPr="007056AB">
        <w:rPr>
          <w:sz w:val="21"/>
          <w:szCs w:val="21"/>
        </w:rPr>
        <w:t>Trial Frame Refraction of the Visually Impaired Patient</w:t>
      </w:r>
      <w:r>
        <w:rPr>
          <w:sz w:val="21"/>
          <w:szCs w:val="21"/>
        </w:rPr>
        <w:t>. In: Jamara R, Matchinski T, Hinkley S, Citek K eds. Low Vision Rehabilitation. Boulder: Ridgevue Publishing; 2019:</w:t>
      </w:r>
      <w:r w:rsidR="002A5BB2">
        <w:rPr>
          <w:sz w:val="21"/>
          <w:szCs w:val="21"/>
        </w:rPr>
        <w:t xml:space="preserve"> 66-77. </w:t>
      </w:r>
      <w:hyperlink r:id="rId5" w:tgtFrame="_blank" w:tooltip="http://books.apple.com/book/id1136351575" w:history="1">
        <w:r w:rsidR="002A5BB2" w:rsidRPr="002A5BB2">
          <w:rPr>
            <w:color w:val="800080"/>
            <w:u w:val="single"/>
            <w:shd w:val="clear" w:color="auto" w:fill="FFFFFF"/>
          </w:rPr>
          <w:t>http://books.apple.com/book/id1136351575</w:t>
        </w:r>
      </w:hyperlink>
      <w:r w:rsidR="002A5BB2" w:rsidRPr="002A5BB2">
        <w:rPr>
          <w:color w:val="333333"/>
          <w:shd w:val="clear" w:color="auto" w:fill="FFFFFF"/>
        </w:rPr>
        <w:t>.</w:t>
      </w:r>
    </w:p>
    <w:p w14:paraId="44AC26E5" w14:textId="77777777" w:rsidR="007056AB" w:rsidRDefault="007056AB" w:rsidP="00DE1F67">
      <w:pPr>
        <w:spacing w:after="0"/>
        <w:rPr>
          <w:b/>
          <w:sz w:val="21"/>
          <w:szCs w:val="21"/>
          <w:u w:val="single"/>
        </w:rPr>
      </w:pPr>
    </w:p>
    <w:p w14:paraId="1B5CF12A" w14:textId="77777777" w:rsidR="00BE2F53" w:rsidRPr="00BE2F53" w:rsidRDefault="00BE2F53" w:rsidP="00DE1F67">
      <w:pPr>
        <w:spacing w:after="0"/>
        <w:rPr>
          <w:sz w:val="21"/>
          <w:szCs w:val="21"/>
        </w:rPr>
      </w:pPr>
      <w:r>
        <w:rPr>
          <w:sz w:val="21"/>
          <w:szCs w:val="21"/>
        </w:rPr>
        <w:t>Thomas-Payne I, Vides M, Simpson D – Access to eye care in Hispanic and African American pediatric populations.  Heart of America Eye Care Congress – Kansas City, MO, February 2019</w:t>
      </w:r>
    </w:p>
    <w:p w14:paraId="579CA728" w14:textId="77777777" w:rsidR="00BE2F53" w:rsidRPr="00DA62C1" w:rsidRDefault="00BE2F53" w:rsidP="00DE1F67">
      <w:pPr>
        <w:spacing w:after="0"/>
        <w:rPr>
          <w:b/>
          <w:sz w:val="21"/>
          <w:szCs w:val="21"/>
          <w:u w:val="single"/>
        </w:rPr>
      </w:pPr>
    </w:p>
    <w:p w14:paraId="2FC58DA3" w14:textId="77777777" w:rsidR="00BE2F53" w:rsidRDefault="00BE2F53" w:rsidP="00516E8C">
      <w:pPr>
        <w:spacing w:after="0"/>
        <w:rPr>
          <w:bCs/>
          <w:sz w:val="21"/>
          <w:szCs w:val="21"/>
        </w:rPr>
      </w:pPr>
      <w:r>
        <w:rPr>
          <w:bCs/>
          <w:sz w:val="21"/>
          <w:szCs w:val="21"/>
        </w:rPr>
        <w:t>Castanares AJ, Simpson D – Low vision rehabilitation of homonymous hemianopia secondary to trauma.  Heart of America Eye Care Congress – Kansas City, MO, February 2019</w:t>
      </w:r>
    </w:p>
    <w:p w14:paraId="48D77377" w14:textId="77777777" w:rsidR="00BE2F53" w:rsidRDefault="00BE2F53" w:rsidP="00516E8C">
      <w:pPr>
        <w:spacing w:after="0"/>
        <w:rPr>
          <w:bCs/>
          <w:sz w:val="21"/>
          <w:szCs w:val="21"/>
        </w:rPr>
      </w:pPr>
    </w:p>
    <w:p w14:paraId="0C75807D" w14:textId="77777777" w:rsidR="00BE2F53" w:rsidRDefault="00BE2F53" w:rsidP="00516E8C">
      <w:pPr>
        <w:spacing w:after="0"/>
        <w:rPr>
          <w:bCs/>
          <w:sz w:val="21"/>
          <w:szCs w:val="21"/>
        </w:rPr>
      </w:pPr>
      <w:r>
        <w:rPr>
          <w:bCs/>
          <w:sz w:val="21"/>
          <w:szCs w:val="21"/>
        </w:rPr>
        <w:t>Uchida S, Ousley A, Simpson D – The repeatability of the enlarged D-15 color vision test in low vision children.  Heart of America Eye Care Congress – Kansas City, MO, February 2018</w:t>
      </w:r>
    </w:p>
    <w:p w14:paraId="12CEF03D" w14:textId="77777777" w:rsidR="00BE2F53" w:rsidRDefault="00BE2F53" w:rsidP="00516E8C">
      <w:pPr>
        <w:spacing w:after="0"/>
        <w:rPr>
          <w:bCs/>
          <w:sz w:val="21"/>
          <w:szCs w:val="21"/>
        </w:rPr>
      </w:pPr>
    </w:p>
    <w:p w14:paraId="27E309D0" w14:textId="77777777" w:rsidR="00BE2F53" w:rsidRDefault="00BE2F53" w:rsidP="00516E8C">
      <w:pPr>
        <w:spacing w:after="0"/>
        <w:rPr>
          <w:bCs/>
          <w:sz w:val="21"/>
          <w:szCs w:val="21"/>
        </w:rPr>
      </w:pPr>
      <w:r>
        <w:rPr>
          <w:bCs/>
          <w:sz w:val="21"/>
          <w:szCs w:val="21"/>
        </w:rPr>
        <w:t>Janzen J, Roberts B, Hollifield C, Salmon T, Simpson D – Two alternate refraction methods that use a Scheiner’s disc and stenopaic slit.  Heart of America Eye Care Congress – Kansas City, MO, February 2017</w:t>
      </w:r>
    </w:p>
    <w:p w14:paraId="4BFC2623" w14:textId="77777777" w:rsidR="00BE2F53" w:rsidRDefault="00BE2F53" w:rsidP="00516E8C">
      <w:pPr>
        <w:spacing w:after="0"/>
        <w:rPr>
          <w:bCs/>
          <w:sz w:val="21"/>
          <w:szCs w:val="21"/>
        </w:rPr>
      </w:pPr>
    </w:p>
    <w:p w14:paraId="234FE1B0" w14:textId="77777777" w:rsidR="00516E8C" w:rsidRPr="00DA62C1" w:rsidRDefault="00516E8C" w:rsidP="00516E8C">
      <w:pPr>
        <w:spacing w:after="0"/>
        <w:rPr>
          <w:bCs/>
          <w:sz w:val="21"/>
          <w:szCs w:val="21"/>
        </w:rPr>
      </w:pPr>
      <w:r w:rsidRPr="00DA62C1">
        <w:rPr>
          <w:bCs/>
          <w:sz w:val="21"/>
          <w:szCs w:val="21"/>
        </w:rPr>
        <w:t>Simpson D, Shkalim S - Spotting the cause for a spot in the vision: a case of central serous chorioretinopathy.  American Academy of Optometry Conference – Seattle, WA, October 2013</w:t>
      </w:r>
    </w:p>
    <w:p w14:paraId="4A91CFAA" w14:textId="77777777" w:rsidR="00516E8C" w:rsidRPr="00DA62C1" w:rsidRDefault="00516E8C" w:rsidP="00516E8C">
      <w:pPr>
        <w:spacing w:after="0"/>
        <w:rPr>
          <w:bCs/>
          <w:sz w:val="21"/>
          <w:szCs w:val="21"/>
        </w:rPr>
      </w:pPr>
    </w:p>
    <w:p w14:paraId="56D88579" w14:textId="77777777" w:rsidR="00DE1F67" w:rsidRDefault="00516E8C" w:rsidP="00516E8C">
      <w:pPr>
        <w:spacing w:after="0"/>
        <w:rPr>
          <w:sz w:val="21"/>
          <w:szCs w:val="21"/>
        </w:rPr>
      </w:pPr>
      <w:r w:rsidRPr="00DA62C1">
        <w:rPr>
          <w:sz w:val="21"/>
          <w:szCs w:val="21"/>
        </w:rPr>
        <w:t>McLeod H, Simpson D - Utilization of text messaging in the glaucoma patient population.  American Academy of Optometry Conference – Phoenix, AZ, October 2012</w:t>
      </w:r>
    </w:p>
    <w:p w14:paraId="4B854F32" w14:textId="77777777" w:rsidR="001736B6" w:rsidRDefault="001736B6" w:rsidP="00516E8C">
      <w:pPr>
        <w:spacing w:after="0"/>
        <w:rPr>
          <w:b/>
          <w:sz w:val="21"/>
          <w:szCs w:val="21"/>
          <w:u w:val="single"/>
        </w:rPr>
      </w:pPr>
    </w:p>
    <w:p w14:paraId="543BFBA4" w14:textId="77777777" w:rsidR="00516E8C" w:rsidRDefault="00516E8C" w:rsidP="00516E8C">
      <w:pPr>
        <w:spacing w:after="0"/>
        <w:rPr>
          <w:b/>
          <w:sz w:val="21"/>
          <w:szCs w:val="21"/>
          <w:u w:val="single"/>
        </w:rPr>
      </w:pPr>
      <w:r w:rsidRPr="00DA62C1">
        <w:rPr>
          <w:b/>
          <w:sz w:val="21"/>
          <w:szCs w:val="21"/>
          <w:u w:val="single"/>
        </w:rPr>
        <w:t>Continuing Education</w:t>
      </w:r>
    </w:p>
    <w:p w14:paraId="1C31B18D" w14:textId="0B6700C1" w:rsidR="000744EB" w:rsidRDefault="000744EB" w:rsidP="000744EB">
      <w:pPr>
        <w:spacing w:after="0"/>
        <w:rPr>
          <w:sz w:val="21"/>
          <w:szCs w:val="21"/>
        </w:rPr>
      </w:pPr>
      <w:r>
        <w:rPr>
          <w:sz w:val="21"/>
          <w:szCs w:val="21"/>
        </w:rPr>
        <w:t>Presentations:</w:t>
      </w:r>
    </w:p>
    <w:p w14:paraId="0994B4F2" w14:textId="038742C5" w:rsidR="00C42619" w:rsidRDefault="00C42619" w:rsidP="000744EB">
      <w:pPr>
        <w:spacing w:after="0"/>
        <w:rPr>
          <w:sz w:val="21"/>
          <w:szCs w:val="21"/>
        </w:rPr>
      </w:pPr>
      <w:r>
        <w:rPr>
          <w:sz w:val="21"/>
          <w:szCs w:val="21"/>
        </w:rPr>
        <w:t>“</w:t>
      </w:r>
      <w:r>
        <w:rPr>
          <w:rStyle w:val="mark0ohbbl98m"/>
          <w:rFonts w:ascii="Calibri" w:hAnsi="Calibri" w:cs="Calibri"/>
          <w:color w:val="000000"/>
          <w:bdr w:val="none" w:sz="0" w:space="0" w:color="auto" w:frame="1"/>
          <w:shd w:val="clear" w:color="auto" w:fill="FFFFFF"/>
        </w:rPr>
        <w:t>Contrast</w:t>
      </w:r>
      <w:r>
        <w:rPr>
          <w:rFonts w:ascii="Calibri" w:hAnsi="Calibri" w:cs="Calibri"/>
          <w:color w:val="000000"/>
          <w:shd w:val="clear" w:color="auto" w:fill="FFFFFF"/>
        </w:rPr>
        <w:t> </w:t>
      </w:r>
      <w:r>
        <w:rPr>
          <w:rStyle w:val="mark4nfj45p7f"/>
          <w:rFonts w:ascii="Calibri" w:hAnsi="Calibri" w:cs="Calibri"/>
          <w:color w:val="000000"/>
          <w:bdr w:val="none" w:sz="0" w:space="0" w:color="auto" w:frame="1"/>
          <w:shd w:val="clear" w:color="auto" w:fill="FFFFFF"/>
        </w:rPr>
        <w:t>Sensitivity</w:t>
      </w:r>
      <w:r>
        <w:rPr>
          <w:rFonts w:ascii="Calibri" w:hAnsi="Calibri" w:cs="Calibri"/>
          <w:color w:val="000000"/>
          <w:shd w:val="clear" w:color="auto" w:fill="FFFFFF"/>
        </w:rPr>
        <w:t>: A Clinical Guide for Patient-Focused Care</w:t>
      </w:r>
      <w:r>
        <w:rPr>
          <w:rFonts w:ascii="Calibri" w:hAnsi="Calibri" w:cs="Calibri"/>
          <w:color w:val="000000"/>
          <w:shd w:val="clear" w:color="auto" w:fill="FFFFFF"/>
        </w:rPr>
        <w:t>”. One-hour presentation at American Academy of Optometry conference, Boston, MA November 6, 2021</w:t>
      </w:r>
    </w:p>
    <w:p w14:paraId="5E653845" w14:textId="77777777" w:rsidR="00C42619" w:rsidRDefault="00C42619" w:rsidP="000744EB">
      <w:pPr>
        <w:spacing w:after="0"/>
        <w:rPr>
          <w:sz w:val="21"/>
          <w:szCs w:val="21"/>
        </w:rPr>
      </w:pPr>
    </w:p>
    <w:p w14:paraId="7DD4E945" w14:textId="4BD960C6" w:rsidR="005145EA" w:rsidRDefault="005145EA" w:rsidP="000744EB">
      <w:pPr>
        <w:spacing w:after="0"/>
        <w:rPr>
          <w:sz w:val="21"/>
          <w:szCs w:val="21"/>
        </w:rPr>
      </w:pPr>
      <w:r>
        <w:rPr>
          <w:sz w:val="21"/>
          <w:szCs w:val="21"/>
        </w:rPr>
        <w:t>“The Present and Future of Visual Impairment”. One-hour presentation at Five State Symposium CE event presented by Northeastern State University Oklahoma College of Optometry, Tahlequah, OK February 8, 2020</w:t>
      </w:r>
    </w:p>
    <w:p w14:paraId="3D91AA78" w14:textId="77777777" w:rsidR="005145EA" w:rsidRDefault="005145EA" w:rsidP="000744EB">
      <w:pPr>
        <w:spacing w:after="0"/>
        <w:rPr>
          <w:sz w:val="21"/>
          <w:szCs w:val="21"/>
        </w:rPr>
      </w:pPr>
    </w:p>
    <w:p w14:paraId="39752213" w14:textId="77777777" w:rsidR="007826CB" w:rsidRDefault="007826CB" w:rsidP="000744EB">
      <w:pPr>
        <w:spacing w:after="0"/>
        <w:rPr>
          <w:sz w:val="21"/>
          <w:szCs w:val="21"/>
        </w:rPr>
      </w:pPr>
      <w:r>
        <w:rPr>
          <w:sz w:val="21"/>
          <w:szCs w:val="21"/>
        </w:rPr>
        <w:t>“Color Vision and Vision Loss”. One-hour presentation at Envision Conference</w:t>
      </w:r>
      <w:r w:rsidR="00BE2F53">
        <w:rPr>
          <w:sz w:val="21"/>
          <w:szCs w:val="21"/>
        </w:rPr>
        <w:t xml:space="preserve">, Wichita, KS August 24, </w:t>
      </w:r>
      <w:r w:rsidR="0044372C">
        <w:rPr>
          <w:sz w:val="21"/>
          <w:szCs w:val="21"/>
        </w:rPr>
        <w:t>2018</w:t>
      </w:r>
    </w:p>
    <w:p w14:paraId="5DA9010D" w14:textId="77777777" w:rsidR="00B36B0E" w:rsidRDefault="00B36B0E" w:rsidP="000744EB">
      <w:pPr>
        <w:spacing w:after="0"/>
        <w:rPr>
          <w:sz w:val="21"/>
          <w:szCs w:val="21"/>
        </w:rPr>
      </w:pPr>
    </w:p>
    <w:p w14:paraId="379A3ADF" w14:textId="77777777" w:rsidR="00B36B0E" w:rsidRDefault="00B36B0E" w:rsidP="000744EB">
      <w:pPr>
        <w:spacing w:after="0"/>
        <w:rPr>
          <w:sz w:val="21"/>
          <w:szCs w:val="21"/>
        </w:rPr>
      </w:pPr>
      <w:r>
        <w:rPr>
          <w:sz w:val="21"/>
          <w:szCs w:val="21"/>
        </w:rPr>
        <w:t>“Interpreting the Eye Medical Report”. One-hour presentation at Oklahoma Association for Education and Rehabilitation of the Blind and Visually Impaired, Muskogee, OK, August 11, 2017</w:t>
      </w:r>
    </w:p>
    <w:p w14:paraId="32D14D1C" w14:textId="77777777" w:rsidR="007826CB" w:rsidRDefault="007826CB" w:rsidP="000744EB">
      <w:pPr>
        <w:spacing w:after="0"/>
        <w:rPr>
          <w:sz w:val="21"/>
          <w:szCs w:val="21"/>
        </w:rPr>
      </w:pPr>
    </w:p>
    <w:p w14:paraId="22880BAE" w14:textId="77777777" w:rsidR="000744EB" w:rsidRDefault="000744EB" w:rsidP="000744EB">
      <w:pPr>
        <w:spacing w:after="0"/>
        <w:rPr>
          <w:sz w:val="21"/>
          <w:szCs w:val="21"/>
        </w:rPr>
      </w:pPr>
      <w:r>
        <w:rPr>
          <w:sz w:val="21"/>
          <w:szCs w:val="21"/>
        </w:rPr>
        <w:t>“Driving with Low Vision”. One-hour presentation at Five State Symposium CE event presented by Northeastern State University Oklahoma College of Optometry, Tahlequah, OK February 17, 2017</w:t>
      </w:r>
    </w:p>
    <w:p w14:paraId="5834EA40" w14:textId="77777777" w:rsidR="000744EB" w:rsidRDefault="000744EB" w:rsidP="000744EB">
      <w:pPr>
        <w:spacing w:after="0"/>
        <w:rPr>
          <w:sz w:val="21"/>
          <w:szCs w:val="21"/>
        </w:rPr>
      </w:pPr>
    </w:p>
    <w:p w14:paraId="010B8381" w14:textId="77777777" w:rsidR="000744EB" w:rsidRPr="000744EB" w:rsidRDefault="00F92D22" w:rsidP="000744EB">
      <w:pPr>
        <w:spacing w:after="0"/>
        <w:rPr>
          <w:sz w:val="21"/>
          <w:szCs w:val="21"/>
        </w:rPr>
      </w:pPr>
      <w:r>
        <w:rPr>
          <w:sz w:val="21"/>
          <w:szCs w:val="21"/>
        </w:rPr>
        <w:t>“Low vision for the P</w:t>
      </w:r>
      <w:r w:rsidR="000744EB" w:rsidRPr="000744EB">
        <w:rPr>
          <w:sz w:val="21"/>
          <w:szCs w:val="21"/>
        </w:rPr>
        <w:t>rim</w:t>
      </w:r>
      <w:r>
        <w:rPr>
          <w:sz w:val="21"/>
          <w:szCs w:val="21"/>
        </w:rPr>
        <w:t>ary Care O</w:t>
      </w:r>
      <w:r w:rsidR="000744EB" w:rsidRPr="000744EB">
        <w:rPr>
          <w:sz w:val="21"/>
          <w:szCs w:val="21"/>
        </w:rPr>
        <w:t xml:space="preserve">ptometrist”. </w:t>
      </w:r>
      <w:r w:rsidR="000744EB">
        <w:rPr>
          <w:sz w:val="21"/>
          <w:szCs w:val="21"/>
        </w:rPr>
        <w:t>One-hour</w:t>
      </w:r>
      <w:r w:rsidR="000744EB" w:rsidRPr="000744EB">
        <w:rPr>
          <w:sz w:val="21"/>
          <w:szCs w:val="21"/>
        </w:rPr>
        <w:t xml:space="preserve"> presentation at</w:t>
      </w:r>
      <w:r w:rsidR="000744EB">
        <w:rPr>
          <w:sz w:val="21"/>
          <w:szCs w:val="21"/>
        </w:rPr>
        <w:t xml:space="preserve"> Primary Care Update</w:t>
      </w:r>
      <w:r w:rsidR="000744EB" w:rsidRPr="000744EB">
        <w:rPr>
          <w:sz w:val="21"/>
          <w:szCs w:val="21"/>
        </w:rPr>
        <w:t xml:space="preserve"> CE event presented by Northeastern State University Oklahoma College of Optometry,</w:t>
      </w:r>
      <w:r w:rsidR="000744EB">
        <w:rPr>
          <w:sz w:val="21"/>
          <w:szCs w:val="21"/>
        </w:rPr>
        <w:t xml:space="preserve"> Tahlequah, OK</w:t>
      </w:r>
      <w:r w:rsidR="000744EB" w:rsidRPr="000744EB">
        <w:rPr>
          <w:sz w:val="21"/>
          <w:szCs w:val="21"/>
        </w:rPr>
        <w:t xml:space="preserve"> September 10, 2016</w:t>
      </w:r>
    </w:p>
    <w:p w14:paraId="740881A1" w14:textId="752E25A9" w:rsidR="005145EA" w:rsidRDefault="005145EA" w:rsidP="00516E8C">
      <w:pPr>
        <w:spacing w:after="0"/>
        <w:rPr>
          <w:b/>
          <w:sz w:val="21"/>
          <w:szCs w:val="21"/>
          <w:u w:val="single"/>
        </w:rPr>
      </w:pPr>
    </w:p>
    <w:p w14:paraId="0667CC51" w14:textId="77777777" w:rsidR="007041EE" w:rsidRPr="00DA62C1" w:rsidRDefault="007041EE" w:rsidP="00516E8C">
      <w:pPr>
        <w:spacing w:after="0"/>
        <w:rPr>
          <w:b/>
          <w:sz w:val="21"/>
          <w:szCs w:val="21"/>
          <w:u w:val="single"/>
        </w:rPr>
      </w:pPr>
    </w:p>
    <w:p w14:paraId="432F7AFD" w14:textId="77777777" w:rsidR="00516E8C" w:rsidRPr="00DA62C1" w:rsidRDefault="00516E8C" w:rsidP="00516E8C">
      <w:pPr>
        <w:spacing w:after="0"/>
        <w:rPr>
          <w:sz w:val="21"/>
          <w:szCs w:val="21"/>
        </w:rPr>
      </w:pPr>
      <w:r w:rsidRPr="00DA62C1">
        <w:rPr>
          <w:sz w:val="21"/>
          <w:szCs w:val="21"/>
        </w:rPr>
        <w:t>Seminars regularly attended include:</w:t>
      </w:r>
    </w:p>
    <w:p w14:paraId="0F8E1AF6" w14:textId="77777777" w:rsidR="00516E8C" w:rsidRPr="00DA62C1" w:rsidRDefault="00516E8C" w:rsidP="00516E8C">
      <w:pPr>
        <w:spacing w:after="0"/>
        <w:rPr>
          <w:sz w:val="21"/>
          <w:szCs w:val="21"/>
        </w:rPr>
      </w:pPr>
      <w:r w:rsidRPr="00DA62C1">
        <w:rPr>
          <w:sz w:val="21"/>
          <w:szCs w:val="21"/>
        </w:rPr>
        <w:tab/>
        <w:t>Annual meeting of the American Academy of Optometry</w:t>
      </w:r>
    </w:p>
    <w:p w14:paraId="59ACFF78" w14:textId="77777777" w:rsidR="000744EB" w:rsidRDefault="00516E8C" w:rsidP="00516E8C">
      <w:pPr>
        <w:spacing w:after="0"/>
        <w:rPr>
          <w:sz w:val="21"/>
          <w:szCs w:val="21"/>
        </w:rPr>
      </w:pPr>
      <w:r w:rsidRPr="00DA62C1">
        <w:rPr>
          <w:sz w:val="21"/>
          <w:szCs w:val="21"/>
        </w:rPr>
        <w:tab/>
        <w:t>Low Vision Educators Special Interest Group</w:t>
      </w:r>
      <w:r w:rsidR="000744EB">
        <w:rPr>
          <w:sz w:val="21"/>
          <w:szCs w:val="21"/>
        </w:rPr>
        <w:t xml:space="preserve"> annual meeting</w:t>
      </w:r>
    </w:p>
    <w:p w14:paraId="2464F0B2" w14:textId="4B2F8130" w:rsidR="00956755" w:rsidRPr="005145EA" w:rsidRDefault="00981554" w:rsidP="0029344E">
      <w:pPr>
        <w:pStyle w:val="ListParagraph"/>
        <w:numPr>
          <w:ilvl w:val="0"/>
          <w:numId w:val="1"/>
        </w:numPr>
        <w:spacing w:after="0"/>
        <w:rPr>
          <w:sz w:val="21"/>
          <w:szCs w:val="21"/>
        </w:rPr>
      </w:pPr>
      <w:r>
        <w:rPr>
          <w:sz w:val="21"/>
          <w:szCs w:val="21"/>
        </w:rPr>
        <w:t xml:space="preserve">Steering committee member July 2019 to </w:t>
      </w:r>
      <w:r w:rsidR="00C42619">
        <w:rPr>
          <w:sz w:val="21"/>
          <w:szCs w:val="21"/>
        </w:rPr>
        <w:t>Summer 2021</w:t>
      </w:r>
    </w:p>
    <w:p w14:paraId="4F72AD83" w14:textId="77777777" w:rsidR="00956755" w:rsidRDefault="00956755" w:rsidP="0029344E">
      <w:pPr>
        <w:spacing w:after="0"/>
        <w:rPr>
          <w:sz w:val="21"/>
          <w:szCs w:val="21"/>
        </w:rPr>
      </w:pPr>
    </w:p>
    <w:p w14:paraId="7D77540D" w14:textId="77777777" w:rsidR="0029344E" w:rsidRDefault="0029344E" w:rsidP="0029344E">
      <w:pPr>
        <w:spacing w:after="0"/>
        <w:rPr>
          <w:sz w:val="21"/>
          <w:szCs w:val="21"/>
        </w:rPr>
      </w:pPr>
      <w:r>
        <w:rPr>
          <w:sz w:val="21"/>
          <w:szCs w:val="21"/>
        </w:rPr>
        <w:t>Additional seminars attended:</w:t>
      </w:r>
    </w:p>
    <w:p w14:paraId="65E07247" w14:textId="77777777" w:rsidR="0029344E" w:rsidRPr="0029344E" w:rsidRDefault="0029344E" w:rsidP="0029344E">
      <w:pPr>
        <w:spacing w:after="0"/>
        <w:ind w:left="720"/>
        <w:rPr>
          <w:sz w:val="21"/>
          <w:szCs w:val="21"/>
        </w:rPr>
      </w:pPr>
      <w:r>
        <w:rPr>
          <w:sz w:val="21"/>
          <w:szCs w:val="21"/>
        </w:rPr>
        <w:t>Association of Schools and Colleges of Optometry Summer Institute for Faculty Development, Fort Worth, TX, July 14-18, 2019</w:t>
      </w:r>
    </w:p>
    <w:p w14:paraId="6E8CFBDC" w14:textId="77777777" w:rsidR="000744EB" w:rsidRDefault="000744EB" w:rsidP="00516E8C">
      <w:pPr>
        <w:spacing w:after="0"/>
        <w:rPr>
          <w:sz w:val="21"/>
          <w:szCs w:val="21"/>
        </w:rPr>
      </w:pPr>
    </w:p>
    <w:p w14:paraId="31A7209B" w14:textId="77777777" w:rsidR="002A5BB2" w:rsidRDefault="002A5BB2" w:rsidP="00516E8C">
      <w:pPr>
        <w:spacing w:after="0"/>
        <w:rPr>
          <w:b/>
          <w:sz w:val="21"/>
          <w:szCs w:val="21"/>
          <w:u w:val="single"/>
        </w:rPr>
      </w:pPr>
    </w:p>
    <w:p w14:paraId="739AB38C" w14:textId="1C2C9B8E" w:rsidR="007826CB" w:rsidRDefault="00727C37" w:rsidP="00516E8C">
      <w:pPr>
        <w:spacing w:after="0"/>
        <w:rPr>
          <w:b/>
          <w:sz w:val="21"/>
          <w:szCs w:val="21"/>
          <w:u w:val="single"/>
        </w:rPr>
      </w:pPr>
      <w:r w:rsidRPr="00727C37">
        <w:rPr>
          <w:b/>
          <w:sz w:val="21"/>
          <w:szCs w:val="21"/>
          <w:u w:val="single"/>
        </w:rPr>
        <w:t>Community Presentations</w:t>
      </w:r>
    </w:p>
    <w:p w14:paraId="765845B6" w14:textId="5C1304B1" w:rsidR="007041EE" w:rsidRPr="007041EE" w:rsidRDefault="007041EE" w:rsidP="00516E8C">
      <w:pPr>
        <w:spacing w:after="0"/>
        <w:rPr>
          <w:sz w:val="21"/>
          <w:szCs w:val="21"/>
        </w:rPr>
      </w:pPr>
      <w:r>
        <w:rPr>
          <w:sz w:val="21"/>
          <w:szCs w:val="21"/>
        </w:rPr>
        <w:t>“Updates on Age-Related Macular Degeneration”. One-hour presentation given to support group for people with visual impairment presented by Silver Arrow Estates VIP Group, Broken Arrow, OK, February 23, 2021</w:t>
      </w:r>
    </w:p>
    <w:p w14:paraId="05D085C8" w14:textId="77777777" w:rsidR="007041EE" w:rsidRDefault="007041EE" w:rsidP="00516E8C">
      <w:pPr>
        <w:spacing w:after="0"/>
        <w:rPr>
          <w:b/>
          <w:sz w:val="21"/>
          <w:szCs w:val="21"/>
          <w:u w:val="single"/>
        </w:rPr>
      </w:pPr>
    </w:p>
    <w:p w14:paraId="10E6E884" w14:textId="145D9443" w:rsidR="0029344E" w:rsidRDefault="0029344E" w:rsidP="00516E8C">
      <w:pPr>
        <w:spacing w:after="0"/>
        <w:rPr>
          <w:sz w:val="21"/>
          <w:szCs w:val="21"/>
        </w:rPr>
      </w:pPr>
      <w:r>
        <w:rPr>
          <w:sz w:val="21"/>
          <w:szCs w:val="21"/>
        </w:rPr>
        <w:t>“Living with Low Vision”. One-hour presentation given to support group for people with visual impairment presented by Silver Arrow Estates VIP Group, Broken Arrow, OK, February 22, 2019</w:t>
      </w:r>
    </w:p>
    <w:p w14:paraId="650D8257" w14:textId="524E1FB1" w:rsidR="0085433C" w:rsidRDefault="0085433C" w:rsidP="00516E8C">
      <w:pPr>
        <w:spacing w:after="0"/>
        <w:rPr>
          <w:sz w:val="21"/>
          <w:szCs w:val="21"/>
        </w:rPr>
      </w:pPr>
    </w:p>
    <w:p w14:paraId="1A22AC35" w14:textId="645116CA" w:rsidR="0085433C" w:rsidRDefault="0085433C" w:rsidP="00516E8C">
      <w:pPr>
        <w:spacing w:after="0"/>
        <w:rPr>
          <w:sz w:val="21"/>
          <w:szCs w:val="21"/>
        </w:rPr>
      </w:pPr>
      <w:r>
        <w:rPr>
          <w:sz w:val="21"/>
          <w:szCs w:val="21"/>
        </w:rPr>
        <w:t>“The Eyes, Vision, and Optics”. One-hour presentation given to middle school students at Broken Arrow Public Schools, Broken Arrow, OK, November 28, 2018, January 21, 2020</w:t>
      </w:r>
    </w:p>
    <w:p w14:paraId="0572BDBD" w14:textId="77777777" w:rsidR="0029344E" w:rsidRDefault="0029344E" w:rsidP="00516E8C">
      <w:pPr>
        <w:spacing w:after="0"/>
        <w:rPr>
          <w:sz w:val="21"/>
          <w:szCs w:val="21"/>
        </w:rPr>
      </w:pPr>
    </w:p>
    <w:p w14:paraId="1DE5AE77" w14:textId="77777777" w:rsidR="007826CB" w:rsidRPr="007826CB" w:rsidRDefault="007826CB" w:rsidP="00516E8C">
      <w:pPr>
        <w:spacing w:after="0"/>
        <w:rPr>
          <w:sz w:val="21"/>
          <w:szCs w:val="21"/>
        </w:rPr>
      </w:pPr>
      <w:r>
        <w:rPr>
          <w:sz w:val="21"/>
          <w:szCs w:val="21"/>
        </w:rPr>
        <w:t>“How to Deal with Vision Loss”. One-hour presentation for members of the Zarrow Pointe Retirement and Health Center, Tulsa, OK, August 14, 2018</w:t>
      </w:r>
    </w:p>
    <w:p w14:paraId="0F62C48E" w14:textId="77777777" w:rsidR="007826CB" w:rsidRDefault="007826CB" w:rsidP="00516E8C">
      <w:pPr>
        <w:spacing w:after="0"/>
        <w:rPr>
          <w:b/>
          <w:sz w:val="21"/>
          <w:szCs w:val="21"/>
          <w:u w:val="single"/>
        </w:rPr>
      </w:pPr>
    </w:p>
    <w:p w14:paraId="5B1B2D56" w14:textId="77777777" w:rsidR="00727C37" w:rsidRDefault="00727C37" w:rsidP="00516E8C">
      <w:pPr>
        <w:spacing w:after="0"/>
        <w:rPr>
          <w:sz w:val="21"/>
          <w:szCs w:val="21"/>
        </w:rPr>
      </w:pPr>
      <w:r>
        <w:rPr>
          <w:sz w:val="21"/>
          <w:szCs w:val="21"/>
        </w:rPr>
        <w:t xml:space="preserve">“Diabetes and the Eye”. </w:t>
      </w:r>
      <w:r w:rsidR="00956755">
        <w:rPr>
          <w:sz w:val="21"/>
          <w:szCs w:val="21"/>
        </w:rPr>
        <w:t>Forty-five-minute</w:t>
      </w:r>
      <w:r>
        <w:rPr>
          <w:sz w:val="21"/>
          <w:szCs w:val="21"/>
        </w:rPr>
        <w:t xml:space="preserve"> presentation provided as a part of a six-part diabetes education series for seniors with diabetes presented by Life Senior Services, Tulsa, OK, March 6, 2018</w:t>
      </w:r>
    </w:p>
    <w:p w14:paraId="3CA72D76" w14:textId="77777777" w:rsidR="00727C37" w:rsidRDefault="00727C37" w:rsidP="00516E8C">
      <w:pPr>
        <w:spacing w:after="0"/>
        <w:rPr>
          <w:sz w:val="21"/>
          <w:szCs w:val="21"/>
        </w:rPr>
      </w:pPr>
    </w:p>
    <w:p w14:paraId="7487CCF3" w14:textId="77777777" w:rsidR="00727C37" w:rsidRDefault="00727C37" w:rsidP="00516E8C">
      <w:pPr>
        <w:spacing w:after="0"/>
        <w:rPr>
          <w:sz w:val="21"/>
          <w:szCs w:val="21"/>
        </w:rPr>
      </w:pPr>
      <w:r>
        <w:rPr>
          <w:sz w:val="21"/>
          <w:szCs w:val="21"/>
        </w:rPr>
        <w:t>“Diabetes and the Eye”.  One-hour presentation for community members at the Diabetes/Disabilities Health Symposium presented by Langston University-Tulsa, Tulsa, OK, February 17, 2018</w:t>
      </w:r>
    </w:p>
    <w:p w14:paraId="18CE7240" w14:textId="77777777" w:rsidR="00727C37" w:rsidRDefault="00727C37" w:rsidP="00516E8C">
      <w:pPr>
        <w:spacing w:after="0"/>
        <w:rPr>
          <w:sz w:val="21"/>
          <w:szCs w:val="21"/>
        </w:rPr>
      </w:pPr>
    </w:p>
    <w:p w14:paraId="4301D159" w14:textId="77777777" w:rsidR="000D5CFB" w:rsidRDefault="000D5CFB" w:rsidP="00516E8C">
      <w:pPr>
        <w:spacing w:after="0"/>
        <w:rPr>
          <w:sz w:val="21"/>
          <w:szCs w:val="21"/>
        </w:rPr>
      </w:pPr>
      <w:r>
        <w:rPr>
          <w:sz w:val="21"/>
          <w:szCs w:val="21"/>
        </w:rPr>
        <w:t>“Low Vision Optometry”. One-hour presentation given to support group for people with visual impairment presented by University Village VIP Group, Tulsa, OK, September 13, 2017</w:t>
      </w:r>
    </w:p>
    <w:p w14:paraId="37C923D7" w14:textId="77777777" w:rsidR="000D5CFB" w:rsidRDefault="000D5CFB" w:rsidP="00516E8C">
      <w:pPr>
        <w:spacing w:after="0"/>
        <w:rPr>
          <w:sz w:val="21"/>
          <w:szCs w:val="21"/>
        </w:rPr>
      </w:pPr>
    </w:p>
    <w:p w14:paraId="3A70C726" w14:textId="77777777" w:rsidR="000D5CFB" w:rsidRDefault="000D5CFB" w:rsidP="00516E8C">
      <w:pPr>
        <w:spacing w:after="0"/>
        <w:rPr>
          <w:sz w:val="21"/>
          <w:szCs w:val="21"/>
        </w:rPr>
      </w:pPr>
      <w:r>
        <w:rPr>
          <w:sz w:val="21"/>
          <w:szCs w:val="21"/>
        </w:rPr>
        <w:lastRenderedPageBreak/>
        <w:t>“Assisting People with Vision Loss”. Thirty-minute presentation provided to Rotary Club members.  Broken Arrow, OK, July 31, 2017, Grove, OK, May 31, 2017</w:t>
      </w:r>
    </w:p>
    <w:p w14:paraId="1394C0B1" w14:textId="77777777" w:rsidR="000D5CFB" w:rsidRDefault="000D5CFB" w:rsidP="00516E8C">
      <w:pPr>
        <w:spacing w:after="0"/>
        <w:rPr>
          <w:sz w:val="21"/>
          <w:szCs w:val="21"/>
        </w:rPr>
      </w:pPr>
    </w:p>
    <w:p w14:paraId="4CB10F81" w14:textId="77777777" w:rsidR="00727C37" w:rsidRDefault="000D5CFB" w:rsidP="00516E8C">
      <w:pPr>
        <w:spacing w:after="0"/>
        <w:rPr>
          <w:b/>
          <w:sz w:val="21"/>
          <w:szCs w:val="21"/>
          <w:u w:val="single"/>
        </w:rPr>
      </w:pPr>
      <w:r w:rsidRPr="000D5CFB">
        <w:rPr>
          <w:b/>
          <w:sz w:val="21"/>
          <w:szCs w:val="21"/>
          <w:u w:val="single"/>
        </w:rPr>
        <w:t>Volunteer</w:t>
      </w:r>
      <w:r w:rsidR="00A34DFD">
        <w:rPr>
          <w:b/>
          <w:sz w:val="21"/>
          <w:szCs w:val="21"/>
          <w:u w:val="single"/>
        </w:rPr>
        <w:t>ing</w:t>
      </w:r>
    </w:p>
    <w:p w14:paraId="3FACB376" w14:textId="77777777" w:rsidR="00981554" w:rsidRDefault="00981554" w:rsidP="007826CB">
      <w:pPr>
        <w:spacing w:after="0"/>
        <w:rPr>
          <w:sz w:val="21"/>
          <w:szCs w:val="21"/>
        </w:rPr>
      </w:pPr>
      <w:r>
        <w:rPr>
          <w:sz w:val="21"/>
          <w:szCs w:val="21"/>
        </w:rPr>
        <w:t xml:space="preserve">The Little Lighthouse – Organized vision screening and supervised optometry resident </w:t>
      </w:r>
      <w:r w:rsidR="0029344E">
        <w:rPr>
          <w:sz w:val="21"/>
          <w:szCs w:val="21"/>
        </w:rPr>
        <w:t>during the event, Tulsa, OK, January 9, 2019</w:t>
      </w:r>
    </w:p>
    <w:p w14:paraId="5F6D8969" w14:textId="77777777" w:rsidR="00981554" w:rsidRDefault="00981554" w:rsidP="007826CB">
      <w:pPr>
        <w:spacing w:after="0"/>
        <w:rPr>
          <w:sz w:val="21"/>
          <w:szCs w:val="21"/>
        </w:rPr>
      </w:pPr>
    </w:p>
    <w:p w14:paraId="083D6F4B" w14:textId="77777777" w:rsidR="007826CB" w:rsidRDefault="007826CB" w:rsidP="007826CB">
      <w:pPr>
        <w:spacing w:after="0"/>
        <w:rPr>
          <w:sz w:val="21"/>
          <w:szCs w:val="21"/>
        </w:rPr>
      </w:pPr>
      <w:r>
        <w:rPr>
          <w:sz w:val="21"/>
          <w:szCs w:val="21"/>
        </w:rPr>
        <w:t>Men’s Health Fair – Organized vision screening and supervised optometry students during the event, Tulsa, OK, June 9, 2018</w:t>
      </w:r>
      <w:r w:rsidR="00AC2F9C">
        <w:rPr>
          <w:sz w:val="21"/>
          <w:szCs w:val="21"/>
        </w:rPr>
        <w:t>, June 1, 2019</w:t>
      </w:r>
      <w:r>
        <w:rPr>
          <w:sz w:val="21"/>
          <w:szCs w:val="21"/>
        </w:rPr>
        <w:t xml:space="preserve"> </w:t>
      </w:r>
    </w:p>
    <w:p w14:paraId="37E3442C" w14:textId="77777777" w:rsidR="007826CB" w:rsidRDefault="007826CB" w:rsidP="007826CB">
      <w:pPr>
        <w:spacing w:after="0"/>
        <w:rPr>
          <w:sz w:val="21"/>
          <w:szCs w:val="21"/>
        </w:rPr>
      </w:pPr>
    </w:p>
    <w:p w14:paraId="24BB211B" w14:textId="4D188FBF" w:rsidR="007826CB" w:rsidRDefault="007826CB" w:rsidP="007826CB">
      <w:pPr>
        <w:spacing w:after="0"/>
        <w:rPr>
          <w:sz w:val="21"/>
          <w:szCs w:val="21"/>
        </w:rPr>
      </w:pPr>
      <w:r>
        <w:rPr>
          <w:sz w:val="21"/>
          <w:szCs w:val="21"/>
        </w:rPr>
        <w:t>Bedlam Clinic – Supervised optometry students providing comprehensive ocular health evaluations to uninsured patients in a hospital setting, Tulsa, OK, September 15, 2015, November 12, 2015, February 18, 2016, March 24, 2016, April 21, 2016, September 22, 2016, January 19,2017, September 21, 2017, January 18, 2018, July 19, 2018</w:t>
      </w:r>
      <w:r w:rsidR="000A0642">
        <w:rPr>
          <w:sz w:val="21"/>
          <w:szCs w:val="21"/>
        </w:rPr>
        <w:t>, October 25, 2018</w:t>
      </w:r>
      <w:r w:rsidR="0029344E">
        <w:rPr>
          <w:sz w:val="21"/>
          <w:szCs w:val="21"/>
        </w:rPr>
        <w:t>, June 6, 2019, September 26, 2019</w:t>
      </w:r>
      <w:r w:rsidR="005145EA">
        <w:rPr>
          <w:sz w:val="21"/>
          <w:szCs w:val="21"/>
        </w:rPr>
        <w:t>, February 27, 2020</w:t>
      </w:r>
    </w:p>
    <w:p w14:paraId="39F1C979" w14:textId="77777777" w:rsidR="007826CB" w:rsidRDefault="007826CB" w:rsidP="007826CB">
      <w:pPr>
        <w:spacing w:after="0"/>
        <w:rPr>
          <w:sz w:val="21"/>
          <w:szCs w:val="21"/>
        </w:rPr>
      </w:pPr>
    </w:p>
    <w:p w14:paraId="0BCAF76F" w14:textId="77777777" w:rsidR="007826CB" w:rsidRPr="00A34DFD" w:rsidRDefault="007826CB" w:rsidP="007826CB">
      <w:pPr>
        <w:spacing w:after="0"/>
        <w:rPr>
          <w:sz w:val="21"/>
          <w:szCs w:val="21"/>
        </w:rPr>
      </w:pPr>
      <w:r>
        <w:rPr>
          <w:sz w:val="21"/>
          <w:szCs w:val="21"/>
        </w:rPr>
        <w:t>Special Olympics Lions Club International Opening Eyes – Provided eye examinations to Special Olympics athletes and supervised optometry students, Stillwater, OK, May 12, 2016, May 18, 2017, May 17, 2018</w:t>
      </w:r>
      <w:r w:rsidR="0029344E">
        <w:rPr>
          <w:sz w:val="21"/>
          <w:szCs w:val="21"/>
        </w:rPr>
        <w:t>, May 16, 2019</w:t>
      </w:r>
    </w:p>
    <w:p w14:paraId="048313F3" w14:textId="77777777" w:rsidR="00BE2F53" w:rsidRDefault="00BE2F53" w:rsidP="007826CB">
      <w:pPr>
        <w:spacing w:after="0"/>
        <w:rPr>
          <w:sz w:val="21"/>
          <w:szCs w:val="21"/>
        </w:rPr>
      </w:pPr>
    </w:p>
    <w:p w14:paraId="33A114B7" w14:textId="77777777" w:rsidR="007826CB" w:rsidRDefault="007826CB" w:rsidP="007826CB">
      <w:pPr>
        <w:spacing w:after="0"/>
        <w:rPr>
          <w:sz w:val="21"/>
          <w:szCs w:val="21"/>
        </w:rPr>
      </w:pPr>
      <w:r>
        <w:rPr>
          <w:sz w:val="21"/>
          <w:szCs w:val="21"/>
        </w:rPr>
        <w:t>Hispanic Health Fair – Supervised optometry students providing vision screenings at a health fair, Tulsa, OK, October 15, 2016, May 20, 2017, October 7, 2017</w:t>
      </w:r>
      <w:r w:rsidR="000A0642">
        <w:rPr>
          <w:sz w:val="21"/>
          <w:szCs w:val="21"/>
        </w:rPr>
        <w:t>, October 13, 2018</w:t>
      </w:r>
    </w:p>
    <w:p w14:paraId="45A4763D" w14:textId="77777777" w:rsidR="007826CB" w:rsidRDefault="007826CB" w:rsidP="007826CB">
      <w:pPr>
        <w:spacing w:after="0"/>
        <w:rPr>
          <w:sz w:val="21"/>
          <w:szCs w:val="21"/>
        </w:rPr>
      </w:pPr>
    </w:p>
    <w:p w14:paraId="5158E01F" w14:textId="77777777" w:rsidR="001736B6" w:rsidRPr="000D5CFB" w:rsidRDefault="001736B6">
      <w:pPr>
        <w:spacing w:after="0"/>
        <w:rPr>
          <w:sz w:val="21"/>
          <w:szCs w:val="21"/>
        </w:rPr>
      </w:pPr>
      <w:r>
        <w:rPr>
          <w:sz w:val="21"/>
          <w:szCs w:val="21"/>
        </w:rPr>
        <w:t>Student Volunteer Optometric Services for Humanity – Supervised optometry students and provided eye examinations</w:t>
      </w:r>
      <w:r w:rsidR="00F92D22">
        <w:rPr>
          <w:sz w:val="21"/>
          <w:szCs w:val="21"/>
        </w:rPr>
        <w:t xml:space="preserve"> to people without access to eye care</w:t>
      </w:r>
      <w:r>
        <w:rPr>
          <w:sz w:val="21"/>
          <w:szCs w:val="21"/>
        </w:rPr>
        <w:t>, Roatan, Honduras, July 23 – July 30, 2016</w:t>
      </w:r>
      <w:r w:rsidR="00AC2F9C">
        <w:rPr>
          <w:sz w:val="21"/>
          <w:szCs w:val="21"/>
        </w:rPr>
        <w:t>, July 27 – August 3, 2019</w:t>
      </w:r>
    </w:p>
    <w:sectPr w:rsidR="001736B6" w:rsidRPr="000D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3647"/>
    <w:multiLevelType w:val="hybridMultilevel"/>
    <w:tmpl w:val="FB2C50F2"/>
    <w:lvl w:ilvl="0" w:tplc="6D48F650">
      <w:start w:val="918"/>
      <w:numFmt w:val="bullet"/>
      <w:lvlText w:val="-"/>
      <w:lvlJc w:val="left"/>
      <w:pPr>
        <w:ind w:left="2520" w:hanging="360"/>
      </w:pPr>
      <w:rPr>
        <w:rFonts w:ascii="Calibri" w:eastAsiaTheme="minorEastAsia"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F4A34FC"/>
    <w:multiLevelType w:val="hybridMultilevel"/>
    <w:tmpl w:val="4DE24384"/>
    <w:lvl w:ilvl="0" w:tplc="C07E3ACE">
      <w:start w:val="720"/>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C6"/>
    <w:rsid w:val="0001355F"/>
    <w:rsid w:val="00017C33"/>
    <w:rsid w:val="00021060"/>
    <w:rsid w:val="00021344"/>
    <w:rsid w:val="000348E6"/>
    <w:rsid w:val="000416C7"/>
    <w:rsid w:val="00044274"/>
    <w:rsid w:val="00047901"/>
    <w:rsid w:val="0005335F"/>
    <w:rsid w:val="00056677"/>
    <w:rsid w:val="00057F1D"/>
    <w:rsid w:val="000621BE"/>
    <w:rsid w:val="00064353"/>
    <w:rsid w:val="000651C6"/>
    <w:rsid w:val="000744EB"/>
    <w:rsid w:val="000751FF"/>
    <w:rsid w:val="000828ED"/>
    <w:rsid w:val="00083C6A"/>
    <w:rsid w:val="00085B35"/>
    <w:rsid w:val="00085B8B"/>
    <w:rsid w:val="0008645E"/>
    <w:rsid w:val="000927F6"/>
    <w:rsid w:val="000A0642"/>
    <w:rsid w:val="000A785B"/>
    <w:rsid w:val="000B0603"/>
    <w:rsid w:val="000B202F"/>
    <w:rsid w:val="000B3F78"/>
    <w:rsid w:val="000C5C50"/>
    <w:rsid w:val="000D3DD8"/>
    <w:rsid w:val="000D3F7C"/>
    <w:rsid w:val="000D5CFB"/>
    <w:rsid w:val="000D6AC0"/>
    <w:rsid w:val="000E7C28"/>
    <w:rsid w:val="000F6132"/>
    <w:rsid w:val="00102EC4"/>
    <w:rsid w:val="00105381"/>
    <w:rsid w:val="0010722B"/>
    <w:rsid w:val="00107EC0"/>
    <w:rsid w:val="00116231"/>
    <w:rsid w:val="00144173"/>
    <w:rsid w:val="00151A84"/>
    <w:rsid w:val="00165D6D"/>
    <w:rsid w:val="00166E11"/>
    <w:rsid w:val="00167F39"/>
    <w:rsid w:val="00170BD1"/>
    <w:rsid w:val="00172068"/>
    <w:rsid w:val="00172A75"/>
    <w:rsid w:val="001736B6"/>
    <w:rsid w:val="00173D2F"/>
    <w:rsid w:val="00185335"/>
    <w:rsid w:val="00192864"/>
    <w:rsid w:val="00195716"/>
    <w:rsid w:val="001A0C23"/>
    <w:rsid w:val="001A5785"/>
    <w:rsid w:val="001B3AB5"/>
    <w:rsid w:val="001B5ABA"/>
    <w:rsid w:val="001D2C9C"/>
    <w:rsid w:val="001E1FCB"/>
    <w:rsid w:val="001F1099"/>
    <w:rsid w:val="001F27E9"/>
    <w:rsid w:val="001F3E34"/>
    <w:rsid w:val="001F457E"/>
    <w:rsid w:val="001F4852"/>
    <w:rsid w:val="001F652C"/>
    <w:rsid w:val="001F664E"/>
    <w:rsid w:val="001F6768"/>
    <w:rsid w:val="00200642"/>
    <w:rsid w:val="002028AB"/>
    <w:rsid w:val="0021392F"/>
    <w:rsid w:val="00217C73"/>
    <w:rsid w:val="0023077B"/>
    <w:rsid w:val="00232B6A"/>
    <w:rsid w:val="002408F9"/>
    <w:rsid w:val="00260414"/>
    <w:rsid w:val="00260EF7"/>
    <w:rsid w:val="0026355E"/>
    <w:rsid w:val="0026629E"/>
    <w:rsid w:val="0026767C"/>
    <w:rsid w:val="00283136"/>
    <w:rsid w:val="00285393"/>
    <w:rsid w:val="00287967"/>
    <w:rsid w:val="00290021"/>
    <w:rsid w:val="002912CB"/>
    <w:rsid w:val="0029344E"/>
    <w:rsid w:val="0029572C"/>
    <w:rsid w:val="002A0351"/>
    <w:rsid w:val="002A4072"/>
    <w:rsid w:val="002A5BB2"/>
    <w:rsid w:val="002D2139"/>
    <w:rsid w:val="002D529B"/>
    <w:rsid w:val="002E2693"/>
    <w:rsid w:val="002F21D9"/>
    <w:rsid w:val="002F320E"/>
    <w:rsid w:val="0031050C"/>
    <w:rsid w:val="003167EC"/>
    <w:rsid w:val="003172B9"/>
    <w:rsid w:val="0032418F"/>
    <w:rsid w:val="00327B0C"/>
    <w:rsid w:val="00327BD5"/>
    <w:rsid w:val="00327F92"/>
    <w:rsid w:val="00337DEB"/>
    <w:rsid w:val="00340D5A"/>
    <w:rsid w:val="00347CE6"/>
    <w:rsid w:val="0035178D"/>
    <w:rsid w:val="003518BE"/>
    <w:rsid w:val="003531EF"/>
    <w:rsid w:val="00361095"/>
    <w:rsid w:val="003669A7"/>
    <w:rsid w:val="0037039D"/>
    <w:rsid w:val="003735A5"/>
    <w:rsid w:val="003774CB"/>
    <w:rsid w:val="00377AF1"/>
    <w:rsid w:val="00380AB4"/>
    <w:rsid w:val="00382AA3"/>
    <w:rsid w:val="003838FC"/>
    <w:rsid w:val="00396F23"/>
    <w:rsid w:val="003A1F31"/>
    <w:rsid w:val="003C422D"/>
    <w:rsid w:val="003C7BF2"/>
    <w:rsid w:val="003E075F"/>
    <w:rsid w:val="003E2D58"/>
    <w:rsid w:val="003E678F"/>
    <w:rsid w:val="003F092C"/>
    <w:rsid w:val="003F2BA4"/>
    <w:rsid w:val="003F5A3B"/>
    <w:rsid w:val="00400112"/>
    <w:rsid w:val="00401224"/>
    <w:rsid w:val="004047EA"/>
    <w:rsid w:val="004061C6"/>
    <w:rsid w:val="00410CC7"/>
    <w:rsid w:val="00413ADC"/>
    <w:rsid w:val="0042429D"/>
    <w:rsid w:val="0044372C"/>
    <w:rsid w:val="00445500"/>
    <w:rsid w:val="0044729D"/>
    <w:rsid w:val="004537EA"/>
    <w:rsid w:val="0045553C"/>
    <w:rsid w:val="00455F7B"/>
    <w:rsid w:val="004574DE"/>
    <w:rsid w:val="00461601"/>
    <w:rsid w:val="0046763C"/>
    <w:rsid w:val="0047197E"/>
    <w:rsid w:val="00472620"/>
    <w:rsid w:val="004836B2"/>
    <w:rsid w:val="0048403E"/>
    <w:rsid w:val="00485442"/>
    <w:rsid w:val="004878AA"/>
    <w:rsid w:val="004941B4"/>
    <w:rsid w:val="00497A97"/>
    <w:rsid w:val="004A48A9"/>
    <w:rsid w:val="004A61A5"/>
    <w:rsid w:val="004B1609"/>
    <w:rsid w:val="004B2B6C"/>
    <w:rsid w:val="004B3FF6"/>
    <w:rsid w:val="004B59F2"/>
    <w:rsid w:val="004C12F9"/>
    <w:rsid w:val="004C3DB9"/>
    <w:rsid w:val="004C7B05"/>
    <w:rsid w:val="004D7724"/>
    <w:rsid w:val="004E48D6"/>
    <w:rsid w:val="004F7DA1"/>
    <w:rsid w:val="005145EA"/>
    <w:rsid w:val="00514B69"/>
    <w:rsid w:val="00516E8C"/>
    <w:rsid w:val="00517621"/>
    <w:rsid w:val="005211AD"/>
    <w:rsid w:val="00522112"/>
    <w:rsid w:val="005243FC"/>
    <w:rsid w:val="00533EF5"/>
    <w:rsid w:val="005376AF"/>
    <w:rsid w:val="00537CB9"/>
    <w:rsid w:val="005404D0"/>
    <w:rsid w:val="005427F0"/>
    <w:rsid w:val="00542EC1"/>
    <w:rsid w:val="00547E93"/>
    <w:rsid w:val="00552F4D"/>
    <w:rsid w:val="00554238"/>
    <w:rsid w:val="005613DE"/>
    <w:rsid w:val="00564664"/>
    <w:rsid w:val="0056755C"/>
    <w:rsid w:val="00567F3E"/>
    <w:rsid w:val="005711E4"/>
    <w:rsid w:val="0057157A"/>
    <w:rsid w:val="005772C2"/>
    <w:rsid w:val="00587A06"/>
    <w:rsid w:val="0059304A"/>
    <w:rsid w:val="0059418A"/>
    <w:rsid w:val="00595DE1"/>
    <w:rsid w:val="00596228"/>
    <w:rsid w:val="005A10DC"/>
    <w:rsid w:val="005A26CF"/>
    <w:rsid w:val="005A3C4C"/>
    <w:rsid w:val="005A609A"/>
    <w:rsid w:val="005A6673"/>
    <w:rsid w:val="005B0924"/>
    <w:rsid w:val="005C2A97"/>
    <w:rsid w:val="005C70DC"/>
    <w:rsid w:val="005F042D"/>
    <w:rsid w:val="005F0958"/>
    <w:rsid w:val="005F512F"/>
    <w:rsid w:val="005F543D"/>
    <w:rsid w:val="00611673"/>
    <w:rsid w:val="00616E13"/>
    <w:rsid w:val="0062533B"/>
    <w:rsid w:val="00630691"/>
    <w:rsid w:val="00633A77"/>
    <w:rsid w:val="00634788"/>
    <w:rsid w:val="006368B4"/>
    <w:rsid w:val="0064505C"/>
    <w:rsid w:val="00645570"/>
    <w:rsid w:val="0066085F"/>
    <w:rsid w:val="00664973"/>
    <w:rsid w:val="00665A0A"/>
    <w:rsid w:val="00665A69"/>
    <w:rsid w:val="00666F62"/>
    <w:rsid w:val="00683CDE"/>
    <w:rsid w:val="00684A7F"/>
    <w:rsid w:val="00684FF4"/>
    <w:rsid w:val="006909BF"/>
    <w:rsid w:val="00691337"/>
    <w:rsid w:val="0069135D"/>
    <w:rsid w:val="00692A17"/>
    <w:rsid w:val="0069366D"/>
    <w:rsid w:val="0069369B"/>
    <w:rsid w:val="006950E8"/>
    <w:rsid w:val="006973CA"/>
    <w:rsid w:val="00697EE2"/>
    <w:rsid w:val="006A0909"/>
    <w:rsid w:val="006A29A9"/>
    <w:rsid w:val="006A4D45"/>
    <w:rsid w:val="006B118F"/>
    <w:rsid w:val="006B3F95"/>
    <w:rsid w:val="006B63A0"/>
    <w:rsid w:val="006B7656"/>
    <w:rsid w:val="006C12FF"/>
    <w:rsid w:val="006C324E"/>
    <w:rsid w:val="006C3E85"/>
    <w:rsid w:val="006C4638"/>
    <w:rsid w:val="006C6EA9"/>
    <w:rsid w:val="006D506B"/>
    <w:rsid w:val="006E0110"/>
    <w:rsid w:val="006F25C4"/>
    <w:rsid w:val="00700E50"/>
    <w:rsid w:val="00703022"/>
    <w:rsid w:val="007041EE"/>
    <w:rsid w:val="007056AB"/>
    <w:rsid w:val="007065C8"/>
    <w:rsid w:val="00710CA6"/>
    <w:rsid w:val="00723FF0"/>
    <w:rsid w:val="00727B1E"/>
    <w:rsid w:val="00727C37"/>
    <w:rsid w:val="007319F2"/>
    <w:rsid w:val="00733643"/>
    <w:rsid w:val="007405E2"/>
    <w:rsid w:val="00740C81"/>
    <w:rsid w:val="00762D2E"/>
    <w:rsid w:val="007647F0"/>
    <w:rsid w:val="0076600B"/>
    <w:rsid w:val="00771608"/>
    <w:rsid w:val="00774297"/>
    <w:rsid w:val="0078250A"/>
    <w:rsid w:val="007826CB"/>
    <w:rsid w:val="00786554"/>
    <w:rsid w:val="00790AC5"/>
    <w:rsid w:val="0079305B"/>
    <w:rsid w:val="007961B2"/>
    <w:rsid w:val="007A6F3B"/>
    <w:rsid w:val="007B0F74"/>
    <w:rsid w:val="007B3845"/>
    <w:rsid w:val="007C69FD"/>
    <w:rsid w:val="007D4ECB"/>
    <w:rsid w:val="007E2103"/>
    <w:rsid w:val="007E2393"/>
    <w:rsid w:val="007E52F9"/>
    <w:rsid w:val="007F3C91"/>
    <w:rsid w:val="007F4BD4"/>
    <w:rsid w:val="007F5812"/>
    <w:rsid w:val="00804E68"/>
    <w:rsid w:val="008144EA"/>
    <w:rsid w:val="00822A8D"/>
    <w:rsid w:val="00823009"/>
    <w:rsid w:val="00834BA2"/>
    <w:rsid w:val="008431A5"/>
    <w:rsid w:val="0084777F"/>
    <w:rsid w:val="0085433C"/>
    <w:rsid w:val="0085635A"/>
    <w:rsid w:val="00866503"/>
    <w:rsid w:val="00866E7F"/>
    <w:rsid w:val="00872F5D"/>
    <w:rsid w:val="008747DD"/>
    <w:rsid w:val="0089651D"/>
    <w:rsid w:val="0089710B"/>
    <w:rsid w:val="008977DE"/>
    <w:rsid w:val="008B5BB3"/>
    <w:rsid w:val="008C4892"/>
    <w:rsid w:val="008D371C"/>
    <w:rsid w:val="008E0A66"/>
    <w:rsid w:val="008F46BD"/>
    <w:rsid w:val="00902DA5"/>
    <w:rsid w:val="00905FBF"/>
    <w:rsid w:val="00906E5E"/>
    <w:rsid w:val="00912B64"/>
    <w:rsid w:val="00914F31"/>
    <w:rsid w:val="00930FF6"/>
    <w:rsid w:val="0093190B"/>
    <w:rsid w:val="00931A44"/>
    <w:rsid w:val="009373C6"/>
    <w:rsid w:val="009422C8"/>
    <w:rsid w:val="00944BD5"/>
    <w:rsid w:val="009466C2"/>
    <w:rsid w:val="00956755"/>
    <w:rsid w:val="00957C71"/>
    <w:rsid w:val="00961AF0"/>
    <w:rsid w:val="00962536"/>
    <w:rsid w:val="00963938"/>
    <w:rsid w:val="00976B69"/>
    <w:rsid w:val="00981554"/>
    <w:rsid w:val="00991A19"/>
    <w:rsid w:val="0099699E"/>
    <w:rsid w:val="009A4034"/>
    <w:rsid w:val="009A7B65"/>
    <w:rsid w:val="009B0805"/>
    <w:rsid w:val="009B6F03"/>
    <w:rsid w:val="009C1036"/>
    <w:rsid w:val="009C241A"/>
    <w:rsid w:val="009C6DAD"/>
    <w:rsid w:val="009D7CCD"/>
    <w:rsid w:val="009E29C5"/>
    <w:rsid w:val="009E7CA1"/>
    <w:rsid w:val="00A02800"/>
    <w:rsid w:val="00A0681E"/>
    <w:rsid w:val="00A06AE5"/>
    <w:rsid w:val="00A06FD9"/>
    <w:rsid w:val="00A11F49"/>
    <w:rsid w:val="00A12E6E"/>
    <w:rsid w:val="00A14BDC"/>
    <w:rsid w:val="00A14E4B"/>
    <w:rsid w:val="00A161B6"/>
    <w:rsid w:val="00A34C8C"/>
    <w:rsid w:val="00A34DFD"/>
    <w:rsid w:val="00A34F2D"/>
    <w:rsid w:val="00A35E53"/>
    <w:rsid w:val="00A37827"/>
    <w:rsid w:val="00A3793B"/>
    <w:rsid w:val="00A412C5"/>
    <w:rsid w:val="00A67D75"/>
    <w:rsid w:val="00A77B87"/>
    <w:rsid w:val="00A808B2"/>
    <w:rsid w:val="00A90F8D"/>
    <w:rsid w:val="00A93F88"/>
    <w:rsid w:val="00A9711D"/>
    <w:rsid w:val="00AA3E0E"/>
    <w:rsid w:val="00AA7319"/>
    <w:rsid w:val="00AB6D8B"/>
    <w:rsid w:val="00AC0E5E"/>
    <w:rsid w:val="00AC2F9C"/>
    <w:rsid w:val="00AC4DAE"/>
    <w:rsid w:val="00AC7719"/>
    <w:rsid w:val="00AC7974"/>
    <w:rsid w:val="00AD0268"/>
    <w:rsid w:val="00AE444B"/>
    <w:rsid w:val="00AE51CB"/>
    <w:rsid w:val="00AF21E5"/>
    <w:rsid w:val="00AF2F4E"/>
    <w:rsid w:val="00AF2F8D"/>
    <w:rsid w:val="00AF4968"/>
    <w:rsid w:val="00AF6E56"/>
    <w:rsid w:val="00B03326"/>
    <w:rsid w:val="00B05C90"/>
    <w:rsid w:val="00B106DC"/>
    <w:rsid w:val="00B11C9C"/>
    <w:rsid w:val="00B143C1"/>
    <w:rsid w:val="00B24B56"/>
    <w:rsid w:val="00B25652"/>
    <w:rsid w:val="00B25DE3"/>
    <w:rsid w:val="00B2714A"/>
    <w:rsid w:val="00B36B0E"/>
    <w:rsid w:val="00B43045"/>
    <w:rsid w:val="00B47753"/>
    <w:rsid w:val="00B51046"/>
    <w:rsid w:val="00B53239"/>
    <w:rsid w:val="00B535A1"/>
    <w:rsid w:val="00B5398A"/>
    <w:rsid w:val="00B53CA1"/>
    <w:rsid w:val="00B56903"/>
    <w:rsid w:val="00B627C3"/>
    <w:rsid w:val="00B640FF"/>
    <w:rsid w:val="00B678E1"/>
    <w:rsid w:val="00B722C2"/>
    <w:rsid w:val="00B72374"/>
    <w:rsid w:val="00B778EE"/>
    <w:rsid w:val="00B83F6E"/>
    <w:rsid w:val="00B86F82"/>
    <w:rsid w:val="00B929F9"/>
    <w:rsid w:val="00B957D0"/>
    <w:rsid w:val="00BA468F"/>
    <w:rsid w:val="00BB5044"/>
    <w:rsid w:val="00BB5938"/>
    <w:rsid w:val="00BB759D"/>
    <w:rsid w:val="00BC59A7"/>
    <w:rsid w:val="00BC6370"/>
    <w:rsid w:val="00BC6F8D"/>
    <w:rsid w:val="00BD0252"/>
    <w:rsid w:val="00BD0E6E"/>
    <w:rsid w:val="00BD16FE"/>
    <w:rsid w:val="00BD3545"/>
    <w:rsid w:val="00BD7638"/>
    <w:rsid w:val="00BE05C4"/>
    <w:rsid w:val="00BE1CA7"/>
    <w:rsid w:val="00BE2F53"/>
    <w:rsid w:val="00BE4164"/>
    <w:rsid w:val="00BF6090"/>
    <w:rsid w:val="00C0338C"/>
    <w:rsid w:val="00C04FA5"/>
    <w:rsid w:val="00C15124"/>
    <w:rsid w:val="00C27C83"/>
    <w:rsid w:val="00C34C75"/>
    <w:rsid w:val="00C36D39"/>
    <w:rsid w:val="00C42619"/>
    <w:rsid w:val="00C4415E"/>
    <w:rsid w:val="00C5069B"/>
    <w:rsid w:val="00C57F25"/>
    <w:rsid w:val="00C72859"/>
    <w:rsid w:val="00C77732"/>
    <w:rsid w:val="00C85B8F"/>
    <w:rsid w:val="00C92262"/>
    <w:rsid w:val="00C92B9C"/>
    <w:rsid w:val="00C94449"/>
    <w:rsid w:val="00CA409D"/>
    <w:rsid w:val="00CA6722"/>
    <w:rsid w:val="00CB70C5"/>
    <w:rsid w:val="00CC6050"/>
    <w:rsid w:val="00CD6F74"/>
    <w:rsid w:val="00CE36E2"/>
    <w:rsid w:val="00CF6454"/>
    <w:rsid w:val="00CF671C"/>
    <w:rsid w:val="00D064B8"/>
    <w:rsid w:val="00D1044F"/>
    <w:rsid w:val="00D13C06"/>
    <w:rsid w:val="00D22790"/>
    <w:rsid w:val="00D24D93"/>
    <w:rsid w:val="00D2564D"/>
    <w:rsid w:val="00D32530"/>
    <w:rsid w:val="00D36447"/>
    <w:rsid w:val="00D54E39"/>
    <w:rsid w:val="00D558D7"/>
    <w:rsid w:val="00D57404"/>
    <w:rsid w:val="00D61B65"/>
    <w:rsid w:val="00D7105E"/>
    <w:rsid w:val="00D73BB9"/>
    <w:rsid w:val="00D81598"/>
    <w:rsid w:val="00D8266D"/>
    <w:rsid w:val="00D831A4"/>
    <w:rsid w:val="00D91178"/>
    <w:rsid w:val="00D95E63"/>
    <w:rsid w:val="00DA2A7E"/>
    <w:rsid w:val="00DA62C1"/>
    <w:rsid w:val="00DA6F11"/>
    <w:rsid w:val="00DA7245"/>
    <w:rsid w:val="00DB6DC6"/>
    <w:rsid w:val="00DC0BB3"/>
    <w:rsid w:val="00DC4E02"/>
    <w:rsid w:val="00DD7D24"/>
    <w:rsid w:val="00DE1F67"/>
    <w:rsid w:val="00DE3657"/>
    <w:rsid w:val="00DE78C1"/>
    <w:rsid w:val="00DF03AB"/>
    <w:rsid w:val="00DF6054"/>
    <w:rsid w:val="00DF63DE"/>
    <w:rsid w:val="00DF6C42"/>
    <w:rsid w:val="00E02023"/>
    <w:rsid w:val="00E13216"/>
    <w:rsid w:val="00E141AD"/>
    <w:rsid w:val="00E1628C"/>
    <w:rsid w:val="00E16724"/>
    <w:rsid w:val="00E20224"/>
    <w:rsid w:val="00E20BE0"/>
    <w:rsid w:val="00E305F8"/>
    <w:rsid w:val="00E34BF7"/>
    <w:rsid w:val="00E43D82"/>
    <w:rsid w:val="00E5147F"/>
    <w:rsid w:val="00E54CE9"/>
    <w:rsid w:val="00E72A78"/>
    <w:rsid w:val="00E7332D"/>
    <w:rsid w:val="00E74E5A"/>
    <w:rsid w:val="00E915E2"/>
    <w:rsid w:val="00E940CF"/>
    <w:rsid w:val="00E96E37"/>
    <w:rsid w:val="00EA073A"/>
    <w:rsid w:val="00EA2671"/>
    <w:rsid w:val="00EA3351"/>
    <w:rsid w:val="00EB51FB"/>
    <w:rsid w:val="00EB73F0"/>
    <w:rsid w:val="00EC73E4"/>
    <w:rsid w:val="00ED0F67"/>
    <w:rsid w:val="00ED54CE"/>
    <w:rsid w:val="00EE63C7"/>
    <w:rsid w:val="00F0707B"/>
    <w:rsid w:val="00F12AB9"/>
    <w:rsid w:val="00F16BBD"/>
    <w:rsid w:val="00F22D22"/>
    <w:rsid w:val="00F315F1"/>
    <w:rsid w:val="00F31769"/>
    <w:rsid w:val="00F31FDC"/>
    <w:rsid w:val="00F321BD"/>
    <w:rsid w:val="00F32C72"/>
    <w:rsid w:val="00F450B5"/>
    <w:rsid w:val="00F53692"/>
    <w:rsid w:val="00F772CC"/>
    <w:rsid w:val="00F77879"/>
    <w:rsid w:val="00F82984"/>
    <w:rsid w:val="00F92D22"/>
    <w:rsid w:val="00FA139E"/>
    <w:rsid w:val="00FA7300"/>
    <w:rsid w:val="00FC10C8"/>
    <w:rsid w:val="00FC527B"/>
    <w:rsid w:val="00FD0A82"/>
    <w:rsid w:val="00FD6A11"/>
    <w:rsid w:val="00FE1867"/>
    <w:rsid w:val="00FF0C34"/>
    <w:rsid w:val="00FF4387"/>
    <w:rsid w:val="00FF4564"/>
    <w:rsid w:val="00FF52F2"/>
    <w:rsid w:val="00FF5ADD"/>
    <w:rsid w:val="00FF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08DD"/>
  <w15:chartTrackingRefBased/>
  <w15:docId w15:val="{8D2CEF00-A68E-4AE1-B3B2-BCB37146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C6"/>
    <w:rPr>
      <w:color w:val="0563C1" w:themeColor="hyperlink"/>
      <w:u w:val="single"/>
    </w:rPr>
  </w:style>
  <w:style w:type="paragraph" w:styleId="ListParagraph">
    <w:name w:val="List Paragraph"/>
    <w:basedOn w:val="Normal"/>
    <w:uiPriority w:val="34"/>
    <w:qFormat/>
    <w:rsid w:val="00195716"/>
    <w:pPr>
      <w:ind w:left="720"/>
      <w:contextualSpacing/>
    </w:pPr>
  </w:style>
  <w:style w:type="character" w:customStyle="1" w:styleId="mark0ohbbl98m">
    <w:name w:val="mark0ohbbl98m"/>
    <w:basedOn w:val="DefaultParagraphFont"/>
    <w:rsid w:val="00C42619"/>
  </w:style>
  <w:style w:type="character" w:customStyle="1" w:styleId="mark4nfj45p7f">
    <w:name w:val="mark4nfj45p7f"/>
    <w:basedOn w:val="DefaultParagraphFont"/>
    <w:rsid w:val="00C4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s.apple.com/book/id11363515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Simpson, David</cp:lastModifiedBy>
  <cp:revision>2</cp:revision>
  <dcterms:created xsi:type="dcterms:W3CDTF">2022-01-12T02:44:00Z</dcterms:created>
  <dcterms:modified xsi:type="dcterms:W3CDTF">2022-01-12T02:44:00Z</dcterms:modified>
</cp:coreProperties>
</file>